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E6B42" w14:textId="76649565" w:rsidR="00454C75" w:rsidRDefault="003A5314" w:rsidP="00454C75">
      <w:pPr>
        <w:jc w:val="center"/>
        <w:rPr>
          <w:b/>
        </w:rPr>
      </w:pPr>
      <w:r w:rsidRPr="003A5314">
        <w:rPr>
          <w:b/>
          <w:noProof/>
          <w:szCs w:val="22"/>
        </w:rPr>
        <w:drawing>
          <wp:anchor distT="0" distB="0" distL="114300" distR="114300" simplePos="0" relativeHeight="251660288" behindDoc="0" locked="0" layoutInCell="1" allowOverlap="1" wp14:anchorId="45C4FC68" wp14:editId="07C220F2">
            <wp:simplePos x="0" y="0"/>
            <wp:positionH relativeFrom="column">
              <wp:posOffset>4722296</wp:posOffset>
            </wp:positionH>
            <wp:positionV relativeFrom="paragraph">
              <wp:posOffset>-124725</wp:posOffset>
            </wp:positionV>
            <wp:extent cx="1581150" cy="47625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5721C" w14:textId="5725D522" w:rsidR="0029052D" w:rsidRPr="0029052D" w:rsidRDefault="0029052D" w:rsidP="00454C75">
      <w:pPr>
        <w:jc w:val="center"/>
        <w:rPr>
          <w:b/>
        </w:rPr>
      </w:pPr>
    </w:p>
    <w:p w14:paraId="0DE75951" w14:textId="3DBBB1F7" w:rsidR="0029052D" w:rsidRPr="0029052D" w:rsidRDefault="00D70918" w:rsidP="00454C75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HS</w:t>
      </w:r>
      <w:r w:rsidR="0029052D" w:rsidRPr="0029052D">
        <w:rPr>
          <w:b/>
          <w:sz w:val="24"/>
          <w:szCs w:val="24"/>
        </w:rPr>
        <w:t>Best</w:t>
      </w:r>
      <w:proofErr w:type="spellEnd"/>
      <w:r w:rsidR="0029052D" w:rsidRPr="0029052D">
        <w:rPr>
          <w:b/>
          <w:sz w:val="24"/>
          <w:szCs w:val="24"/>
        </w:rPr>
        <w:t xml:space="preserve"> – </w:t>
      </w:r>
      <w:r w:rsidR="0029052D">
        <w:rPr>
          <w:b/>
          <w:sz w:val="24"/>
          <w:szCs w:val="24"/>
        </w:rPr>
        <w:t xml:space="preserve">Deutsches </w:t>
      </w:r>
      <w:r w:rsidRPr="00D70918">
        <w:rPr>
          <w:b/>
          <w:sz w:val="24"/>
          <w:szCs w:val="24"/>
        </w:rPr>
        <w:t xml:space="preserve">Akne </w:t>
      </w:r>
      <w:proofErr w:type="spellStart"/>
      <w:r w:rsidRPr="00D70918">
        <w:rPr>
          <w:b/>
          <w:sz w:val="24"/>
          <w:szCs w:val="24"/>
        </w:rPr>
        <w:t>inversa</w:t>
      </w:r>
      <w:proofErr w:type="spellEnd"/>
      <w:r w:rsidRPr="00D70918">
        <w:rPr>
          <w:b/>
          <w:sz w:val="24"/>
          <w:szCs w:val="24"/>
        </w:rPr>
        <w:t>-Register</w:t>
      </w:r>
    </w:p>
    <w:p w14:paraId="7F5A344A" w14:textId="3B1CECDE" w:rsidR="0029052D" w:rsidRDefault="0029052D" w:rsidP="00454C75">
      <w:pPr>
        <w:jc w:val="center"/>
        <w:rPr>
          <w:b/>
          <w:sz w:val="24"/>
          <w:szCs w:val="24"/>
        </w:rPr>
      </w:pPr>
      <w:r w:rsidRPr="0029052D">
        <w:rPr>
          <w:b/>
          <w:sz w:val="24"/>
          <w:szCs w:val="24"/>
        </w:rPr>
        <w:t xml:space="preserve">zur Therapie </w:t>
      </w:r>
      <w:r w:rsidR="00454C75" w:rsidRPr="0029052D">
        <w:rPr>
          <w:b/>
          <w:sz w:val="24"/>
          <w:szCs w:val="24"/>
        </w:rPr>
        <w:t xml:space="preserve">mit </w:t>
      </w:r>
      <w:proofErr w:type="spellStart"/>
      <w:r w:rsidR="00454C75" w:rsidRPr="0029052D">
        <w:rPr>
          <w:b/>
          <w:sz w:val="24"/>
          <w:szCs w:val="24"/>
        </w:rPr>
        <w:t>Biologika</w:t>
      </w:r>
      <w:proofErr w:type="spellEnd"/>
      <w:r w:rsidR="00454C75" w:rsidRPr="0029052D">
        <w:rPr>
          <w:b/>
          <w:sz w:val="24"/>
          <w:szCs w:val="24"/>
        </w:rPr>
        <w:t xml:space="preserve"> und Sy</w:t>
      </w:r>
      <w:r w:rsidR="008D1A75" w:rsidRPr="0029052D">
        <w:rPr>
          <w:b/>
          <w:sz w:val="24"/>
          <w:szCs w:val="24"/>
        </w:rPr>
        <w:t xml:space="preserve">stemtherapeutika </w:t>
      </w:r>
    </w:p>
    <w:p w14:paraId="4295001B" w14:textId="687E54EB" w:rsidR="0031652D" w:rsidRDefault="0031652D" w:rsidP="00454C75">
      <w:pPr>
        <w:jc w:val="center"/>
        <w:rPr>
          <w:b/>
          <w:sz w:val="24"/>
          <w:szCs w:val="24"/>
        </w:rPr>
      </w:pPr>
    </w:p>
    <w:p w14:paraId="6931E426" w14:textId="02ED1E46" w:rsidR="0031652D" w:rsidRDefault="0031652D" w:rsidP="00454C75">
      <w:pPr>
        <w:jc w:val="center"/>
        <w:rPr>
          <w:b/>
          <w:sz w:val="24"/>
          <w:szCs w:val="24"/>
        </w:rPr>
      </w:pPr>
    </w:p>
    <w:p w14:paraId="3A0A6590" w14:textId="6ECE93F5" w:rsidR="0031652D" w:rsidRDefault="0031652D" w:rsidP="00454C75">
      <w:pPr>
        <w:jc w:val="center"/>
        <w:rPr>
          <w:b/>
          <w:sz w:val="24"/>
          <w:szCs w:val="24"/>
        </w:rPr>
      </w:pPr>
    </w:p>
    <w:p w14:paraId="3BE72466" w14:textId="476AC925" w:rsidR="0031652D" w:rsidRPr="00917888" w:rsidRDefault="0031652D" w:rsidP="00454C75">
      <w:pPr>
        <w:jc w:val="center"/>
        <w:rPr>
          <w:b/>
          <w:sz w:val="28"/>
          <w:szCs w:val="28"/>
        </w:rPr>
      </w:pPr>
      <w:r w:rsidRPr="00917888">
        <w:rPr>
          <w:b/>
          <w:sz w:val="28"/>
          <w:szCs w:val="28"/>
        </w:rPr>
        <w:t>Verfahrensordnung zur Projektlenkung und Datennutzung</w:t>
      </w:r>
    </w:p>
    <w:p w14:paraId="2D6C23CA" w14:textId="56FB8BB2" w:rsidR="00454C75" w:rsidRPr="00837D2B" w:rsidRDefault="00837D2B" w:rsidP="00454C75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837D2B">
        <w:rPr>
          <w:sz w:val="22"/>
          <w:szCs w:val="22"/>
        </w:rPr>
        <w:t>Version vom 3</w:t>
      </w:r>
      <w:r w:rsidR="000809F6">
        <w:rPr>
          <w:sz w:val="22"/>
          <w:szCs w:val="22"/>
        </w:rPr>
        <w:t>1</w:t>
      </w:r>
      <w:r w:rsidRPr="00837D2B">
        <w:rPr>
          <w:sz w:val="22"/>
          <w:szCs w:val="22"/>
        </w:rPr>
        <w:t>.</w:t>
      </w:r>
      <w:r w:rsidR="000809F6">
        <w:rPr>
          <w:sz w:val="22"/>
          <w:szCs w:val="22"/>
        </w:rPr>
        <w:t>01</w:t>
      </w:r>
      <w:r w:rsidRPr="00837D2B">
        <w:rPr>
          <w:sz w:val="22"/>
          <w:szCs w:val="22"/>
        </w:rPr>
        <w:t>.20</w:t>
      </w:r>
      <w:r w:rsidR="000809F6">
        <w:rPr>
          <w:sz w:val="22"/>
          <w:szCs w:val="22"/>
        </w:rPr>
        <w:t>22</w:t>
      </w:r>
      <w:r>
        <w:rPr>
          <w:sz w:val="22"/>
          <w:szCs w:val="22"/>
        </w:rPr>
        <w:t>)</w:t>
      </w:r>
    </w:p>
    <w:p w14:paraId="28A5C1D8" w14:textId="6C603A5A" w:rsidR="00454C75" w:rsidRPr="0031652D" w:rsidRDefault="00454C75" w:rsidP="00454C75">
      <w:pPr>
        <w:ind w:left="1596" w:hanging="1596"/>
        <w:jc w:val="both"/>
        <w:rPr>
          <w:sz w:val="22"/>
          <w:szCs w:val="22"/>
        </w:rPr>
      </w:pPr>
    </w:p>
    <w:p w14:paraId="7A0A3D8D" w14:textId="41698E9C" w:rsidR="0031652D" w:rsidRPr="0031652D" w:rsidRDefault="00FD72CE" w:rsidP="00DD2B06">
      <w:pPr>
        <w:pStyle w:val="Textkrper-Einzug2"/>
        <w:numPr>
          <w:ilvl w:val="0"/>
          <w:numId w:val="4"/>
        </w:numPr>
        <w:rPr>
          <w:szCs w:val="22"/>
        </w:rPr>
      </w:pPr>
      <w:r w:rsidRPr="0031652D">
        <w:rPr>
          <w:b/>
          <w:szCs w:val="22"/>
        </w:rPr>
        <w:t>Präambel</w:t>
      </w:r>
      <w:r w:rsidRPr="0031652D">
        <w:rPr>
          <w:szCs w:val="22"/>
        </w:rPr>
        <w:tab/>
      </w:r>
    </w:p>
    <w:p w14:paraId="75E8525D" w14:textId="1719EDF3" w:rsidR="00FD72CE" w:rsidRPr="0031652D" w:rsidRDefault="00FD72CE" w:rsidP="0031652D">
      <w:pPr>
        <w:pStyle w:val="Textkrper-Einzug2"/>
        <w:tabs>
          <w:tab w:val="clear" w:pos="1843"/>
        </w:tabs>
        <w:ind w:left="0" w:firstLine="0"/>
        <w:rPr>
          <w:szCs w:val="22"/>
        </w:rPr>
      </w:pPr>
      <w:r w:rsidRPr="0031652D">
        <w:rPr>
          <w:szCs w:val="22"/>
        </w:rPr>
        <w:t xml:space="preserve">Das deutsche </w:t>
      </w:r>
      <w:r w:rsidR="00D70918">
        <w:rPr>
          <w:szCs w:val="22"/>
        </w:rPr>
        <w:t xml:space="preserve">Akne </w:t>
      </w:r>
      <w:proofErr w:type="spellStart"/>
      <w:r w:rsidR="00D70918">
        <w:rPr>
          <w:szCs w:val="22"/>
        </w:rPr>
        <w:t>inversa</w:t>
      </w:r>
      <w:proofErr w:type="spellEnd"/>
      <w:r w:rsidR="00D70918">
        <w:rPr>
          <w:szCs w:val="22"/>
        </w:rPr>
        <w:t>-</w:t>
      </w:r>
      <w:r w:rsidRPr="0031652D">
        <w:rPr>
          <w:szCs w:val="22"/>
        </w:rPr>
        <w:t xml:space="preserve">Register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Pr="0031652D">
        <w:rPr>
          <w:szCs w:val="22"/>
        </w:rPr>
        <w:t xml:space="preserve"> dient der Erweiterung wissenschaftlicher Erkenntnisse zur Langzeit-Therapie der </w:t>
      </w:r>
      <w:r w:rsidR="00D70918">
        <w:rPr>
          <w:szCs w:val="22"/>
        </w:rPr>
        <w:t xml:space="preserve">Akne </w:t>
      </w:r>
      <w:proofErr w:type="spellStart"/>
      <w:r w:rsidR="00D70918">
        <w:rPr>
          <w:szCs w:val="22"/>
        </w:rPr>
        <w:t>inversa</w:t>
      </w:r>
      <w:proofErr w:type="spellEnd"/>
      <w:r w:rsidR="00D70918">
        <w:rPr>
          <w:szCs w:val="22"/>
        </w:rPr>
        <w:t xml:space="preserve"> - </w:t>
      </w:r>
      <w:r w:rsidRPr="0031652D">
        <w:rPr>
          <w:szCs w:val="22"/>
        </w:rPr>
        <w:t xml:space="preserve"> in Deutschland.</w:t>
      </w:r>
      <w:r w:rsidR="0031652D" w:rsidRPr="0031652D">
        <w:rPr>
          <w:szCs w:val="22"/>
        </w:rPr>
        <w:t xml:space="preserve"> </w:t>
      </w:r>
      <w:r w:rsidRPr="0031652D">
        <w:rPr>
          <w:szCs w:val="22"/>
        </w:rPr>
        <w:t xml:space="preserve">Die Planung und Durchführung von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Pr="0031652D">
        <w:rPr>
          <w:szCs w:val="22"/>
        </w:rPr>
        <w:t xml:space="preserve"> wurde von der </w:t>
      </w:r>
      <w:r w:rsidR="00037F4A">
        <w:rPr>
          <w:szCs w:val="22"/>
        </w:rPr>
        <w:t xml:space="preserve">Wissenschaftlergruppe des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="00037F4A">
        <w:rPr>
          <w:szCs w:val="22"/>
        </w:rPr>
        <w:t xml:space="preserve"> in Kooperation mit dem </w:t>
      </w:r>
      <w:proofErr w:type="spellStart"/>
      <w:r w:rsidR="00037F4A">
        <w:rPr>
          <w:szCs w:val="22"/>
        </w:rPr>
        <w:t>CVderm</w:t>
      </w:r>
      <w:proofErr w:type="spellEnd"/>
      <w:r w:rsidR="00037F4A">
        <w:rPr>
          <w:szCs w:val="22"/>
        </w:rPr>
        <w:t xml:space="preserve"> am IVDP, der </w:t>
      </w:r>
      <w:r w:rsidRPr="0031652D">
        <w:rPr>
          <w:szCs w:val="22"/>
        </w:rPr>
        <w:t>Deutschen Dermatologischen Gesellschaft (DDG) und dem Berufsverband der Deutschen Dermatologen (BVDD)</w:t>
      </w:r>
      <w:r w:rsidR="00037F4A">
        <w:rPr>
          <w:szCs w:val="22"/>
        </w:rPr>
        <w:t xml:space="preserve"> vorgenommen</w:t>
      </w:r>
      <w:r w:rsidRPr="0031652D">
        <w:rPr>
          <w:szCs w:val="22"/>
        </w:rPr>
        <w:t xml:space="preserve">. Projektleiter ist der Direktor des </w:t>
      </w:r>
      <w:proofErr w:type="spellStart"/>
      <w:r w:rsidRPr="0031652D">
        <w:rPr>
          <w:szCs w:val="22"/>
        </w:rPr>
        <w:t>CVderm</w:t>
      </w:r>
      <w:proofErr w:type="spellEnd"/>
      <w:r w:rsidRPr="0031652D">
        <w:rPr>
          <w:szCs w:val="22"/>
        </w:rPr>
        <w:t xml:space="preserve">. </w:t>
      </w:r>
      <w:r w:rsidR="00037F4A">
        <w:rPr>
          <w:szCs w:val="22"/>
        </w:rPr>
        <w:t xml:space="preserve">Die beteiligten Projektzentren bilden den Projektrat. </w:t>
      </w:r>
      <w:r w:rsidRPr="0031652D">
        <w:rPr>
          <w:szCs w:val="22"/>
        </w:rPr>
        <w:t xml:space="preserve">Die Projektbegleitung erfolgt </w:t>
      </w:r>
      <w:r w:rsidR="00037F4A">
        <w:rPr>
          <w:szCs w:val="22"/>
        </w:rPr>
        <w:t xml:space="preserve">ferner </w:t>
      </w:r>
      <w:r w:rsidRPr="0031652D">
        <w:rPr>
          <w:szCs w:val="22"/>
        </w:rPr>
        <w:t xml:space="preserve">durch einen wissenschaftlichen Beirat, der </w:t>
      </w:r>
      <w:r w:rsidR="00037F4A">
        <w:rPr>
          <w:szCs w:val="22"/>
        </w:rPr>
        <w:t xml:space="preserve">vom Projektrat in Abstimmung mit </w:t>
      </w:r>
      <w:r w:rsidRPr="0031652D">
        <w:rPr>
          <w:szCs w:val="22"/>
        </w:rPr>
        <w:t>DDG und BVDD berufen wird.</w:t>
      </w:r>
    </w:p>
    <w:p w14:paraId="6CACBBA2" w14:textId="612FA47E" w:rsidR="00FD72CE" w:rsidRPr="0031652D" w:rsidRDefault="00FD72CE" w:rsidP="00FD72CE">
      <w:pPr>
        <w:ind w:left="1560" w:hanging="1560"/>
        <w:jc w:val="both"/>
        <w:rPr>
          <w:sz w:val="22"/>
          <w:szCs w:val="22"/>
        </w:rPr>
      </w:pPr>
    </w:p>
    <w:p w14:paraId="39A72DD0" w14:textId="75A36E07" w:rsidR="0031652D" w:rsidRPr="00DD2B06" w:rsidRDefault="00454C75" w:rsidP="003A5314">
      <w:pPr>
        <w:pStyle w:val="Textkrper-Einzug2"/>
        <w:numPr>
          <w:ilvl w:val="0"/>
          <w:numId w:val="4"/>
        </w:numPr>
        <w:rPr>
          <w:b/>
          <w:szCs w:val="22"/>
        </w:rPr>
      </w:pPr>
      <w:r w:rsidRPr="0031652D">
        <w:rPr>
          <w:b/>
          <w:szCs w:val="22"/>
        </w:rPr>
        <w:t>Zielsetzung</w:t>
      </w:r>
      <w:r w:rsidR="003A5314" w:rsidRPr="003A5314">
        <w:rPr>
          <w:noProof/>
        </w:rPr>
        <w:t xml:space="preserve"> </w:t>
      </w:r>
    </w:p>
    <w:p w14:paraId="5D95570F" w14:textId="088F34C2" w:rsidR="00454C75" w:rsidRPr="0031652D" w:rsidRDefault="0031652D" w:rsidP="00F66F0B">
      <w:pPr>
        <w:pStyle w:val="Textkrper-Einzug2"/>
        <w:tabs>
          <w:tab w:val="clear" w:pos="1843"/>
        </w:tabs>
        <w:ind w:left="0" w:firstLine="0"/>
        <w:rPr>
          <w:szCs w:val="22"/>
        </w:rPr>
      </w:pPr>
      <w:r w:rsidRPr="0031652D">
        <w:rPr>
          <w:szCs w:val="22"/>
        </w:rPr>
        <w:t xml:space="preserve">Ziel des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Pr="0031652D">
        <w:rPr>
          <w:szCs w:val="22"/>
        </w:rPr>
        <w:t xml:space="preserve"> Registers ist die </w:t>
      </w:r>
      <w:r w:rsidR="00947A72" w:rsidRPr="0031652D">
        <w:rPr>
          <w:szCs w:val="22"/>
        </w:rPr>
        <w:t xml:space="preserve">Langzeitdokumentation der </w:t>
      </w:r>
      <w:r w:rsidR="00D70918">
        <w:rPr>
          <w:szCs w:val="22"/>
        </w:rPr>
        <w:t xml:space="preserve">Akne </w:t>
      </w:r>
      <w:proofErr w:type="spellStart"/>
      <w:r w:rsidR="00D70918">
        <w:rPr>
          <w:szCs w:val="22"/>
        </w:rPr>
        <w:t>inversa</w:t>
      </w:r>
      <w:proofErr w:type="spellEnd"/>
      <w:r w:rsidR="00D70918">
        <w:rPr>
          <w:szCs w:val="22"/>
        </w:rPr>
        <w:t xml:space="preserve"> - </w:t>
      </w:r>
      <w:proofErr w:type="spellStart"/>
      <w:r w:rsidR="0029052D" w:rsidRPr="0031652D">
        <w:rPr>
          <w:szCs w:val="22"/>
        </w:rPr>
        <w:t>t</w:t>
      </w:r>
      <w:r w:rsidR="00EE3E1E" w:rsidRPr="0031652D">
        <w:rPr>
          <w:szCs w:val="22"/>
        </w:rPr>
        <w:t>herapie</w:t>
      </w:r>
      <w:proofErr w:type="spellEnd"/>
      <w:r w:rsidR="00EE3E1E" w:rsidRPr="0031652D">
        <w:rPr>
          <w:szCs w:val="22"/>
        </w:rPr>
        <w:t xml:space="preserve"> mit </w:t>
      </w:r>
      <w:proofErr w:type="spellStart"/>
      <w:r w:rsidR="00EE3E1E" w:rsidRPr="0031652D">
        <w:rPr>
          <w:szCs w:val="22"/>
        </w:rPr>
        <w:t>Biologika</w:t>
      </w:r>
      <w:proofErr w:type="spellEnd"/>
      <w:r w:rsidR="00EE3E1E" w:rsidRPr="0031652D">
        <w:rPr>
          <w:szCs w:val="22"/>
        </w:rPr>
        <w:t xml:space="preserve"> und Systemtherapeutika in Deutschland</w:t>
      </w:r>
      <w:r w:rsidR="00E45C2E">
        <w:rPr>
          <w:szCs w:val="22"/>
        </w:rPr>
        <w:t>. Erfass</w:t>
      </w:r>
      <w:r w:rsidR="000A30A8" w:rsidRPr="0031652D">
        <w:rPr>
          <w:szCs w:val="22"/>
        </w:rPr>
        <w:t>t werden</w:t>
      </w:r>
      <w:r w:rsidR="00EE3E1E" w:rsidRPr="0031652D">
        <w:rPr>
          <w:szCs w:val="22"/>
        </w:rPr>
        <w:t xml:space="preserve"> Wirksamkeit </w:t>
      </w:r>
      <w:r w:rsidR="0029052D" w:rsidRPr="0031652D">
        <w:rPr>
          <w:szCs w:val="22"/>
        </w:rPr>
        <w:t xml:space="preserve">und Sicherheit </w:t>
      </w:r>
      <w:r w:rsidR="000A30A8" w:rsidRPr="0031652D">
        <w:rPr>
          <w:szCs w:val="22"/>
        </w:rPr>
        <w:t>so</w:t>
      </w:r>
      <w:r w:rsidRPr="0031652D">
        <w:rPr>
          <w:szCs w:val="22"/>
        </w:rPr>
        <w:t>wie</w:t>
      </w:r>
      <w:r w:rsidR="000A30A8" w:rsidRPr="0031652D">
        <w:rPr>
          <w:szCs w:val="22"/>
        </w:rPr>
        <w:t xml:space="preserve"> </w:t>
      </w:r>
      <w:r w:rsidR="00762E17" w:rsidRPr="0031652D">
        <w:rPr>
          <w:szCs w:val="22"/>
        </w:rPr>
        <w:t xml:space="preserve">die spezifischen </w:t>
      </w:r>
      <w:r w:rsidR="00E45C2E">
        <w:rPr>
          <w:szCs w:val="22"/>
        </w:rPr>
        <w:t xml:space="preserve">therapeutischen </w:t>
      </w:r>
      <w:r w:rsidR="000A30A8" w:rsidRPr="0031652D">
        <w:rPr>
          <w:szCs w:val="22"/>
        </w:rPr>
        <w:t>Patientennutzen</w:t>
      </w:r>
      <w:r w:rsidR="00E45C2E" w:rsidRPr="00E45C2E">
        <w:rPr>
          <w:szCs w:val="22"/>
        </w:rPr>
        <w:t xml:space="preserve"> </w:t>
      </w:r>
      <w:r w:rsidR="00E45C2E" w:rsidRPr="0031652D">
        <w:rPr>
          <w:szCs w:val="22"/>
        </w:rPr>
        <w:t>unter Alltagsbedingungen</w:t>
      </w:r>
      <w:r w:rsidR="000A30A8" w:rsidRPr="0031652D">
        <w:rPr>
          <w:szCs w:val="22"/>
        </w:rPr>
        <w:t>.</w:t>
      </w:r>
      <w:r w:rsidR="00F66F0B">
        <w:rPr>
          <w:szCs w:val="22"/>
        </w:rPr>
        <w:t xml:space="preserve">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="00F66F0B">
        <w:rPr>
          <w:szCs w:val="22"/>
        </w:rPr>
        <w:t xml:space="preserve"> soll damit zu einer Verbesserung der Versorgungsqualität von Patienten mit </w:t>
      </w:r>
      <w:r w:rsidR="00D70918">
        <w:rPr>
          <w:szCs w:val="22"/>
        </w:rPr>
        <w:t xml:space="preserve">Akne </w:t>
      </w:r>
      <w:proofErr w:type="spellStart"/>
      <w:r w:rsidR="00D70918">
        <w:rPr>
          <w:szCs w:val="22"/>
        </w:rPr>
        <w:t>inversa</w:t>
      </w:r>
      <w:proofErr w:type="spellEnd"/>
      <w:r w:rsidR="00D70918">
        <w:rPr>
          <w:szCs w:val="22"/>
        </w:rPr>
        <w:t xml:space="preserve"> - </w:t>
      </w:r>
      <w:r w:rsidR="00F66F0B">
        <w:rPr>
          <w:szCs w:val="22"/>
        </w:rPr>
        <w:t xml:space="preserve"> beitragen.</w:t>
      </w:r>
    </w:p>
    <w:p w14:paraId="4539B3C4" w14:textId="77777777" w:rsidR="00454C75" w:rsidRPr="0031652D" w:rsidRDefault="00454C75" w:rsidP="00454C75">
      <w:pPr>
        <w:ind w:left="1560" w:hanging="1560"/>
        <w:jc w:val="both"/>
        <w:rPr>
          <w:b/>
          <w:sz w:val="22"/>
          <w:szCs w:val="22"/>
        </w:rPr>
      </w:pPr>
    </w:p>
    <w:p w14:paraId="51B22D76" w14:textId="77777777" w:rsidR="0031652D" w:rsidRPr="00DD2B06" w:rsidRDefault="0031652D" w:rsidP="00DD2B06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 xml:space="preserve">Methodik und </w:t>
      </w:r>
      <w:r w:rsidR="00C34A87" w:rsidRPr="0031652D">
        <w:rPr>
          <w:b/>
          <w:szCs w:val="22"/>
        </w:rPr>
        <w:t>Durchführung</w:t>
      </w:r>
      <w:r w:rsidR="008E75B9" w:rsidRPr="00DD2B06">
        <w:rPr>
          <w:b/>
          <w:szCs w:val="22"/>
        </w:rPr>
        <w:tab/>
      </w:r>
    </w:p>
    <w:p w14:paraId="3F0F5FA0" w14:textId="12D6F2C6" w:rsidR="0031652D" w:rsidRDefault="00D70918" w:rsidP="0031652D">
      <w:pPr>
        <w:pStyle w:val="Textkrper-Einzug2"/>
        <w:tabs>
          <w:tab w:val="clear" w:pos="1843"/>
        </w:tabs>
        <w:ind w:left="0" w:firstLine="0"/>
        <w:rPr>
          <w:szCs w:val="22"/>
        </w:rPr>
      </w:pPr>
      <w:proofErr w:type="spellStart"/>
      <w:r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="0031652D">
        <w:rPr>
          <w:szCs w:val="22"/>
        </w:rPr>
        <w:t xml:space="preserve"> ist ein prospektives Patientenregister im Sinne einer nicht-</w:t>
      </w:r>
      <w:proofErr w:type="spellStart"/>
      <w:r w:rsidR="0031652D">
        <w:rPr>
          <w:szCs w:val="22"/>
        </w:rPr>
        <w:t>interventionellen</w:t>
      </w:r>
      <w:proofErr w:type="spellEnd"/>
      <w:r w:rsidR="0031652D">
        <w:rPr>
          <w:szCs w:val="22"/>
        </w:rPr>
        <w:t xml:space="preserve"> Studie. </w:t>
      </w:r>
      <w:r w:rsidR="008E75B9" w:rsidRPr="0031652D">
        <w:rPr>
          <w:szCs w:val="22"/>
        </w:rPr>
        <w:t xml:space="preserve">Patienten mit mittelschwerer bis schwerer </w:t>
      </w:r>
      <w:r>
        <w:rPr>
          <w:szCs w:val="22"/>
        </w:rPr>
        <w:t xml:space="preserve">Akne </w:t>
      </w:r>
      <w:proofErr w:type="spellStart"/>
      <w:r>
        <w:rPr>
          <w:szCs w:val="22"/>
        </w:rPr>
        <w:t>inversa</w:t>
      </w:r>
      <w:proofErr w:type="spellEnd"/>
      <w:r>
        <w:rPr>
          <w:szCs w:val="22"/>
        </w:rPr>
        <w:t xml:space="preserve"> - </w:t>
      </w:r>
      <w:r w:rsidR="008E75B9" w:rsidRPr="0031652D">
        <w:rPr>
          <w:szCs w:val="22"/>
        </w:rPr>
        <w:t xml:space="preserve"> werden bei Ersteinstellung auf ein konventionelles Systemtherapeutikum oder </w:t>
      </w:r>
      <w:proofErr w:type="spellStart"/>
      <w:r w:rsidR="008E75B9" w:rsidRPr="0031652D">
        <w:rPr>
          <w:szCs w:val="22"/>
        </w:rPr>
        <w:t>Biologikum</w:t>
      </w:r>
      <w:proofErr w:type="spellEnd"/>
      <w:r w:rsidR="008E75B9" w:rsidRPr="0031652D">
        <w:rPr>
          <w:szCs w:val="22"/>
        </w:rPr>
        <w:t xml:space="preserve"> an die Studienzentrale im </w:t>
      </w:r>
      <w:proofErr w:type="spellStart"/>
      <w:r w:rsidR="008E75B9" w:rsidRPr="0031652D">
        <w:rPr>
          <w:szCs w:val="22"/>
        </w:rPr>
        <w:t>CVderm</w:t>
      </w:r>
      <w:proofErr w:type="spellEnd"/>
      <w:r w:rsidR="008E75B9" w:rsidRPr="0031652D">
        <w:rPr>
          <w:szCs w:val="22"/>
        </w:rPr>
        <w:t xml:space="preserve"> </w:t>
      </w:r>
      <w:r w:rsidR="00037F4A">
        <w:rPr>
          <w:szCs w:val="22"/>
        </w:rPr>
        <w:t xml:space="preserve">elektronisch </w:t>
      </w:r>
      <w:r w:rsidR="008E75B9" w:rsidRPr="0031652D">
        <w:rPr>
          <w:szCs w:val="22"/>
        </w:rPr>
        <w:t xml:space="preserve">gemeldet. Jeder gemeldete Patient wird ungeachtet der weiteren Therapie über </w:t>
      </w:r>
      <w:r w:rsidR="0031652D">
        <w:rPr>
          <w:szCs w:val="22"/>
        </w:rPr>
        <w:t xml:space="preserve">mind. </w:t>
      </w:r>
      <w:r w:rsidR="008E75B9" w:rsidRPr="0031652D">
        <w:rPr>
          <w:szCs w:val="22"/>
        </w:rPr>
        <w:t>5 Jahre beobach</w:t>
      </w:r>
      <w:r w:rsidR="0031652D">
        <w:rPr>
          <w:szCs w:val="22"/>
        </w:rPr>
        <w:t>t</w:t>
      </w:r>
      <w:r w:rsidR="008E75B9" w:rsidRPr="0031652D">
        <w:rPr>
          <w:szCs w:val="22"/>
        </w:rPr>
        <w:t>et.</w:t>
      </w:r>
      <w:r w:rsidR="00521DB2" w:rsidRPr="0031652D">
        <w:rPr>
          <w:szCs w:val="22"/>
        </w:rPr>
        <w:t xml:space="preserve"> Die Folgeerhebungen werden </w:t>
      </w:r>
      <w:r w:rsidR="00135DD8" w:rsidRPr="0031652D">
        <w:rPr>
          <w:szCs w:val="22"/>
        </w:rPr>
        <w:t>abwechselnd</w:t>
      </w:r>
      <w:r w:rsidR="00521DB2" w:rsidRPr="0031652D">
        <w:rPr>
          <w:szCs w:val="22"/>
        </w:rPr>
        <w:t xml:space="preserve"> alle 3 Monate beim Dermatologen oder </w:t>
      </w:r>
      <w:r w:rsidR="00037F4A">
        <w:rPr>
          <w:szCs w:val="22"/>
        </w:rPr>
        <w:t>ggf.</w:t>
      </w:r>
      <w:r w:rsidR="00521DB2" w:rsidRPr="0031652D">
        <w:rPr>
          <w:szCs w:val="22"/>
        </w:rPr>
        <w:t xml:space="preserve"> direkt beim Patienten durchgeführt.</w:t>
      </w:r>
      <w:r w:rsidR="0031652D">
        <w:rPr>
          <w:szCs w:val="22"/>
        </w:rPr>
        <w:t xml:space="preserve"> </w:t>
      </w:r>
      <w:proofErr w:type="spellStart"/>
      <w:r w:rsidR="0031652D">
        <w:rPr>
          <w:szCs w:val="22"/>
        </w:rPr>
        <w:t>Einschließbar</w:t>
      </w:r>
      <w:proofErr w:type="spellEnd"/>
      <w:r w:rsidR="0031652D">
        <w:rPr>
          <w:szCs w:val="22"/>
        </w:rPr>
        <w:t xml:space="preserve"> sind</w:t>
      </w:r>
      <w:r w:rsidR="00FD72CE" w:rsidRPr="0031652D">
        <w:rPr>
          <w:szCs w:val="22"/>
        </w:rPr>
        <w:t xml:space="preserve"> </w:t>
      </w:r>
      <w:r w:rsidR="0031652D">
        <w:rPr>
          <w:szCs w:val="22"/>
        </w:rPr>
        <w:t xml:space="preserve">erwachsene </w:t>
      </w:r>
      <w:r w:rsidR="00454C75" w:rsidRPr="0031652D">
        <w:rPr>
          <w:szCs w:val="22"/>
        </w:rPr>
        <w:t xml:space="preserve">Patienten mit </w:t>
      </w:r>
      <w:r>
        <w:rPr>
          <w:szCs w:val="22"/>
        </w:rPr>
        <w:t xml:space="preserve">Akne </w:t>
      </w:r>
      <w:proofErr w:type="spellStart"/>
      <w:r w:rsidR="003A5314">
        <w:rPr>
          <w:szCs w:val="22"/>
        </w:rPr>
        <w:t>inversa</w:t>
      </w:r>
      <w:proofErr w:type="spellEnd"/>
      <w:r w:rsidR="003A5314">
        <w:rPr>
          <w:szCs w:val="22"/>
        </w:rPr>
        <w:t>,</w:t>
      </w:r>
      <w:r w:rsidR="0031652D">
        <w:rPr>
          <w:szCs w:val="22"/>
        </w:rPr>
        <w:t xml:space="preserve"> die ihr schriftliches Einverständnis erteilt haben.</w:t>
      </w:r>
      <w:r w:rsidR="00037F4A">
        <w:rPr>
          <w:szCs w:val="22"/>
        </w:rPr>
        <w:t xml:space="preserve"> </w:t>
      </w:r>
      <w:r w:rsidR="0031652D">
        <w:rPr>
          <w:szCs w:val="22"/>
        </w:rPr>
        <w:t>Die weiteren Details zur Methodik und Durchführung sind im ausführlichen Studienprotokoll festgehalten.</w:t>
      </w:r>
    </w:p>
    <w:p w14:paraId="4BD46187" w14:textId="77777777" w:rsidR="009C1FD3" w:rsidRPr="0031652D" w:rsidRDefault="009C1FD3" w:rsidP="0031652D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2DAE612B" w14:textId="77777777" w:rsidR="009C1FD3" w:rsidRPr="00DD2B06" w:rsidRDefault="009C1FD3" w:rsidP="009C1FD3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Datennutzung</w:t>
      </w:r>
    </w:p>
    <w:p w14:paraId="15D28265" w14:textId="24D584BB" w:rsidR="009C1FD3" w:rsidRDefault="009C1FD3" w:rsidP="009C1FD3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 Daten des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>-</w:t>
      </w:r>
      <w:r w:rsidRPr="0031652D">
        <w:rPr>
          <w:szCs w:val="22"/>
        </w:rPr>
        <w:t>Registers</w:t>
      </w:r>
      <w:r>
        <w:rPr>
          <w:szCs w:val="22"/>
        </w:rPr>
        <w:t xml:space="preserve"> sind Eigentum der dokumentierenden Zentren. Das Datennutzungsrecht obliegt dem </w:t>
      </w:r>
      <w:proofErr w:type="spellStart"/>
      <w:r>
        <w:rPr>
          <w:szCs w:val="22"/>
        </w:rPr>
        <w:t>CVderm</w:t>
      </w:r>
      <w:proofErr w:type="spellEnd"/>
      <w:r>
        <w:rPr>
          <w:szCs w:val="22"/>
        </w:rPr>
        <w:t xml:space="preserve"> in Zusammenwirken mit </w:t>
      </w:r>
      <w:r w:rsidR="00037F4A">
        <w:rPr>
          <w:szCs w:val="22"/>
        </w:rPr>
        <w:t>dem Zentrumsrat</w:t>
      </w:r>
      <w:r w:rsidRPr="0031652D">
        <w:rPr>
          <w:szCs w:val="22"/>
        </w:rPr>
        <w:t>.</w:t>
      </w:r>
    </w:p>
    <w:p w14:paraId="47E11304" w14:textId="7EE566EC" w:rsidR="009C1FD3" w:rsidRDefault="009C1FD3" w:rsidP="009C1FD3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Für die Nutzung der Daten zu Routinezwecken wird ein Berichts-, Analysen- und Publikationsplan erstellt. Die </w:t>
      </w:r>
      <w:r w:rsidR="0099077A">
        <w:rPr>
          <w:szCs w:val="22"/>
        </w:rPr>
        <w:t xml:space="preserve">Nutzung und </w:t>
      </w:r>
      <w:r>
        <w:rPr>
          <w:szCs w:val="22"/>
        </w:rPr>
        <w:t xml:space="preserve">Lenkung der Daten wird vom </w:t>
      </w:r>
      <w:r w:rsidR="00037F4A">
        <w:rPr>
          <w:szCs w:val="22"/>
        </w:rPr>
        <w:t>Zentrumsrat</w:t>
      </w:r>
      <w:r>
        <w:rPr>
          <w:szCs w:val="22"/>
        </w:rPr>
        <w:t xml:space="preserve"> sowie dessen Arbeitsgem</w:t>
      </w:r>
      <w:r w:rsidR="0099077A">
        <w:rPr>
          <w:szCs w:val="22"/>
        </w:rPr>
        <w:t xml:space="preserve">einschaften </w:t>
      </w:r>
      <w:r w:rsidR="00D62797">
        <w:rPr>
          <w:szCs w:val="22"/>
        </w:rPr>
        <w:t xml:space="preserve">(„AG Wissenschaft“ und „AG Publikationen“) </w:t>
      </w:r>
      <w:r w:rsidR="0099077A">
        <w:rPr>
          <w:szCs w:val="22"/>
        </w:rPr>
        <w:t>verantwortet.</w:t>
      </w:r>
    </w:p>
    <w:p w14:paraId="20A34E61" w14:textId="0F7BFB0D" w:rsidR="007E0D40" w:rsidRPr="0031652D" w:rsidRDefault="007E0D40" w:rsidP="009C1FD3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Die Datenerhebung, -auswertung und –</w:t>
      </w:r>
      <w:proofErr w:type="spellStart"/>
      <w:r>
        <w:rPr>
          <w:szCs w:val="22"/>
        </w:rPr>
        <w:t>publikation</w:t>
      </w:r>
      <w:proofErr w:type="spellEnd"/>
      <w:r>
        <w:rPr>
          <w:szCs w:val="22"/>
        </w:rPr>
        <w:t xml:space="preserve"> in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ist vom Einfluss Dritter unabhängig. Sie werden insbesondere ohne Rücksicht auf die Interessen finanzierender Einrichtungen und Unternehmen durchgeführt. Die Wissenschaftler am </w:t>
      </w:r>
      <w:proofErr w:type="spellStart"/>
      <w:r>
        <w:rPr>
          <w:szCs w:val="22"/>
        </w:rPr>
        <w:t>CVderm</w:t>
      </w:r>
      <w:proofErr w:type="spellEnd"/>
      <w:r w:rsidR="00216890">
        <w:rPr>
          <w:szCs w:val="22"/>
        </w:rPr>
        <w:t>, der Zentrumsrat</w:t>
      </w:r>
      <w:r>
        <w:rPr>
          <w:szCs w:val="22"/>
        </w:rPr>
        <w:t xml:space="preserve"> und der wissenschaftliche Beirat gewährleisten diese Unabhängigkeit.</w:t>
      </w:r>
    </w:p>
    <w:p w14:paraId="3402B57B" w14:textId="77777777" w:rsidR="009C1FD3" w:rsidRPr="0031652D" w:rsidRDefault="009C1FD3" w:rsidP="0031652D">
      <w:pPr>
        <w:ind w:left="1560" w:hanging="1560"/>
        <w:jc w:val="both"/>
        <w:rPr>
          <w:sz w:val="22"/>
          <w:szCs w:val="22"/>
        </w:rPr>
      </w:pPr>
    </w:p>
    <w:p w14:paraId="66F90C25" w14:textId="77777777" w:rsidR="0031652D" w:rsidRPr="00DD2B06" w:rsidRDefault="0031652D" w:rsidP="0031652D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Qualitätssicherung</w:t>
      </w:r>
    </w:p>
    <w:p w14:paraId="7B53C6D2" w14:textId="12EB291B" w:rsidR="00401326" w:rsidRDefault="00401326" w:rsidP="00401326">
      <w:pPr>
        <w:pStyle w:val="Textkrper-Einzug2"/>
        <w:tabs>
          <w:tab w:val="clear" w:pos="1843"/>
        </w:tabs>
        <w:ind w:left="0" w:firstLine="0"/>
        <w:rPr>
          <w:szCs w:val="22"/>
        </w:rPr>
      </w:pPr>
      <w:r w:rsidRPr="00401326">
        <w:rPr>
          <w:szCs w:val="22"/>
        </w:rPr>
        <w:t xml:space="preserve">In seiner Konzeption und Methodik wurde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 w:rsidRPr="00401326">
        <w:rPr>
          <w:szCs w:val="22"/>
        </w:rPr>
        <w:t xml:space="preserve"> eng an das deutsche </w:t>
      </w:r>
      <w:r w:rsidR="00216890">
        <w:rPr>
          <w:szCs w:val="22"/>
        </w:rPr>
        <w:t xml:space="preserve">Psoriasis-Register </w:t>
      </w:r>
      <w:proofErr w:type="spellStart"/>
      <w:r w:rsidR="00216890">
        <w:rPr>
          <w:szCs w:val="22"/>
        </w:rPr>
        <w:t>PsoBest</w:t>
      </w:r>
      <w:proofErr w:type="spellEnd"/>
      <w:r w:rsidRPr="00401326">
        <w:rPr>
          <w:szCs w:val="22"/>
        </w:rPr>
        <w:t xml:space="preserve"> angelehnt. Die Outcomes-Parameter wurden des Weiteren mit den anderen europäischen Registern</w:t>
      </w:r>
      <w:r>
        <w:rPr>
          <w:szCs w:val="22"/>
        </w:rPr>
        <w:t xml:space="preserve"> zur </w:t>
      </w:r>
      <w:r w:rsidR="00216890">
        <w:rPr>
          <w:szCs w:val="22"/>
        </w:rPr>
        <w:t>Psoriasis</w:t>
      </w:r>
      <w:r>
        <w:rPr>
          <w:szCs w:val="22"/>
        </w:rPr>
        <w:t xml:space="preserve"> (EU-</w:t>
      </w:r>
      <w:proofErr w:type="spellStart"/>
      <w:r>
        <w:rPr>
          <w:szCs w:val="22"/>
        </w:rPr>
        <w:t>Psonet</w:t>
      </w:r>
      <w:proofErr w:type="spellEnd"/>
      <w:r>
        <w:rPr>
          <w:szCs w:val="22"/>
        </w:rPr>
        <w:t>)</w:t>
      </w:r>
      <w:r w:rsidRPr="00401326">
        <w:rPr>
          <w:szCs w:val="22"/>
        </w:rPr>
        <w:t xml:space="preserve"> abgestimmt. Dadurch können die </w:t>
      </w:r>
      <w:r>
        <w:rPr>
          <w:szCs w:val="22"/>
        </w:rPr>
        <w:t>Daten</w:t>
      </w:r>
      <w:r w:rsidRPr="00401326">
        <w:rPr>
          <w:szCs w:val="22"/>
        </w:rPr>
        <w:t xml:space="preserve"> zur </w:t>
      </w:r>
      <w:proofErr w:type="spellStart"/>
      <w:r w:rsidRPr="00401326">
        <w:rPr>
          <w:szCs w:val="22"/>
        </w:rPr>
        <w:t>Pharmakovigilanz</w:t>
      </w:r>
      <w:proofErr w:type="spellEnd"/>
      <w:r w:rsidRPr="00401326">
        <w:rPr>
          <w:szCs w:val="22"/>
        </w:rPr>
        <w:t xml:space="preserve"> mit denen bei </w:t>
      </w:r>
      <w:r w:rsidR="00216890">
        <w:rPr>
          <w:szCs w:val="22"/>
        </w:rPr>
        <w:t>Psoriasis</w:t>
      </w:r>
      <w:r w:rsidR="002E1556">
        <w:rPr>
          <w:szCs w:val="22"/>
        </w:rPr>
        <w:t xml:space="preserve"> verglichen wie auch mit </w:t>
      </w:r>
      <w:r w:rsidRPr="00401326">
        <w:rPr>
          <w:szCs w:val="22"/>
        </w:rPr>
        <w:t>Daten aus anderen Ländern zusammenge</w:t>
      </w:r>
      <w:r>
        <w:rPr>
          <w:szCs w:val="22"/>
        </w:rPr>
        <w:t xml:space="preserve">führt werden. </w:t>
      </w:r>
      <w:r w:rsidR="009A263D">
        <w:rPr>
          <w:szCs w:val="22"/>
        </w:rPr>
        <w:t xml:space="preserve">Das Register </w:t>
      </w:r>
      <w:r w:rsidR="009A263D" w:rsidRPr="00401326">
        <w:rPr>
          <w:szCs w:val="22"/>
        </w:rPr>
        <w:t xml:space="preserve">erfüllt </w:t>
      </w:r>
      <w:r w:rsidR="002E1556">
        <w:rPr>
          <w:szCs w:val="22"/>
        </w:rPr>
        <w:t>die</w:t>
      </w:r>
      <w:r w:rsidR="009A263D" w:rsidRPr="00401326">
        <w:rPr>
          <w:szCs w:val="22"/>
        </w:rPr>
        <w:t xml:space="preserve"> Anforderungen der europäischen Zulassungsbehörde</w:t>
      </w:r>
      <w:r w:rsidR="002E1556">
        <w:rPr>
          <w:szCs w:val="22"/>
        </w:rPr>
        <w:t xml:space="preserve"> (EM</w:t>
      </w:r>
      <w:r w:rsidR="009A263D" w:rsidRPr="00401326">
        <w:rPr>
          <w:szCs w:val="22"/>
        </w:rPr>
        <w:t>A, ENCEPP) und entspricht dem aktuellen nationalen deutschen Standard von Patientenregistern</w:t>
      </w:r>
      <w:r w:rsidR="009A263D">
        <w:rPr>
          <w:szCs w:val="22"/>
        </w:rPr>
        <w:t>, wie er vom Deutschen Netzwerk Versorgungsforschung (DNVF) im Jahr 2010 verabschiedet wurde</w:t>
      </w:r>
      <w:r w:rsidR="009A263D" w:rsidRPr="00401326">
        <w:rPr>
          <w:szCs w:val="22"/>
        </w:rPr>
        <w:t>.</w:t>
      </w:r>
    </w:p>
    <w:p w14:paraId="57FF6F42" w14:textId="7D0A63B2" w:rsidR="00401326" w:rsidRPr="00401326" w:rsidRDefault="00D70918" w:rsidP="00401326">
      <w:pPr>
        <w:pStyle w:val="Textkrper-Einzug2"/>
        <w:tabs>
          <w:tab w:val="clear" w:pos="1843"/>
        </w:tabs>
        <w:ind w:left="0" w:firstLine="0"/>
        <w:rPr>
          <w:szCs w:val="22"/>
        </w:rPr>
      </w:pPr>
      <w:proofErr w:type="spellStart"/>
      <w:r>
        <w:rPr>
          <w:szCs w:val="22"/>
        </w:rPr>
        <w:lastRenderedPageBreak/>
        <w:t>HS</w:t>
      </w:r>
      <w:r w:rsidR="00037F4A">
        <w:rPr>
          <w:szCs w:val="22"/>
        </w:rPr>
        <w:t>Best</w:t>
      </w:r>
      <w:proofErr w:type="spellEnd"/>
      <w:r w:rsidR="00401326" w:rsidRPr="00401326">
        <w:rPr>
          <w:szCs w:val="22"/>
        </w:rPr>
        <w:t xml:space="preserve"> </w:t>
      </w:r>
      <w:r w:rsidR="009A263D" w:rsidRPr="009A263D">
        <w:rPr>
          <w:szCs w:val="22"/>
        </w:rPr>
        <w:t>unterliegt den gesetzlichen Vorgaben des Datenschutzes sowie den Guidelines der GCP/ICH und der „</w:t>
      </w:r>
      <w:proofErr w:type="spellStart"/>
      <w:r w:rsidR="009A263D" w:rsidRPr="009A263D">
        <w:rPr>
          <w:szCs w:val="22"/>
        </w:rPr>
        <w:t>good</w:t>
      </w:r>
      <w:proofErr w:type="spellEnd"/>
      <w:r w:rsidR="009A263D" w:rsidRPr="009A263D">
        <w:rPr>
          <w:szCs w:val="22"/>
        </w:rPr>
        <w:t xml:space="preserve"> </w:t>
      </w:r>
      <w:proofErr w:type="spellStart"/>
      <w:r w:rsidR="009A263D" w:rsidRPr="009A263D">
        <w:rPr>
          <w:szCs w:val="22"/>
        </w:rPr>
        <w:t>epidemiological</w:t>
      </w:r>
      <w:proofErr w:type="spellEnd"/>
      <w:r w:rsidR="009A263D" w:rsidRPr="009A263D">
        <w:rPr>
          <w:szCs w:val="22"/>
        </w:rPr>
        <w:t xml:space="preserve"> </w:t>
      </w:r>
      <w:proofErr w:type="spellStart"/>
      <w:r w:rsidR="009A263D" w:rsidRPr="009A263D">
        <w:rPr>
          <w:szCs w:val="22"/>
        </w:rPr>
        <w:t>practice</w:t>
      </w:r>
      <w:proofErr w:type="spellEnd"/>
      <w:r w:rsidR="009A263D" w:rsidRPr="009A263D">
        <w:rPr>
          <w:szCs w:val="22"/>
        </w:rPr>
        <w:t xml:space="preserve">“. Die Auswertung der Daten erfolgt ausnahmslos </w:t>
      </w:r>
      <w:proofErr w:type="spellStart"/>
      <w:r w:rsidR="009A263D" w:rsidRPr="009A263D">
        <w:rPr>
          <w:szCs w:val="22"/>
        </w:rPr>
        <w:t>pseudonymisiert</w:t>
      </w:r>
      <w:proofErr w:type="spellEnd"/>
      <w:r w:rsidR="009A263D" w:rsidRPr="009A263D">
        <w:rPr>
          <w:szCs w:val="22"/>
        </w:rPr>
        <w:t>.</w:t>
      </w:r>
      <w:r w:rsidR="009A263D">
        <w:rPr>
          <w:szCs w:val="22"/>
        </w:rPr>
        <w:t xml:space="preserve"> </w:t>
      </w:r>
      <w:r w:rsidR="002E1556">
        <w:rPr>
          <w:szCs w:val="22"/>
        </w:rPr>
        <w:t>Im Registerzentrum (</w:t>
      </w:r>
      <w:proofErr w:type="spellStart"/>
      <w:r w:rsidR="002E1556">
        <w:rPr>
          <w:szCs w:val="22"/>
        </w:rPr>
        <w:t>CVderm</w:t>
      </w:r>
      <w:proofErr w:type="spellEnd"/>
      <w:r w:rsidR="002E1556">
        <w:rPr>
          <w:szCs w:val="22"/>
        </w:rPr>
        <w:t>) werden die patientenbezogenen, identifizierbaren Daten in einem „</w:t>
      </w:r>
      <w:proofErr w:type="spellStart"/>
      <w:r w:rsidR="002E1556">
        <w:rPr>
          <w:szCs w:val="22"/>
        </w:rPr>
        <w:t>trust</w:t>
      </w:r>
      <w:proofErr w:type="spellEnd"/>
      <w:r w:rsidR="002E1556">
        <w:rPr>
          <w:szCs w:val="22"/>
        </w:rPr>
        <w:t xml:space="preserve"> </w:t>
      </w:r>
      <w:proofErr w:type="spellStart"/>
      <w:r w:rsidR="002E1556">
        <w:rPr>
          <w:szCs w:val="22"/>
        </w:rPr>
        <w:t>center</w:t>
      </w:r>
      <w:proofErr w:type="spellEnd"/>
      <w:r w:rsidR="002E1556">
        <w:rPr>
          <w:szCs w:val="22"/>
        </w:rPr>
        <w:t>“ geführt, das vom Datenzentrum räumlich und personell streng unabhängig ist.</w:t>
      </w:r>
    </w:p>
    <w:p w14:paraId="7D5C1250" w14:textId="0F394606" w:rsidR="002E1556" w:rsidRPr="009A263D" w:rsidRDefault="00401326" w:rsidP="0040132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Das interne Qualitätsmanagement von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beruht im Studienzentrum </w:t>
      </w:r>
      <w:proofErr w:type="spellStart"/>
      <w:r>
        <w:rPr>
          <w:szCs w:val="22"/>
        </w:rPr>
        <w:t>CVderm</w:t>
      </w:r>
      <w:proofErr w:type="spellEnd"/>
      <w:r>
        <w:rPr>
          <w:szCs w:val="22"/>
        </w:rPr>
        <w:t xml:space="preserve"> auf spezifischen SOPs, die im Zuge der jährlichen Zertifizierung nach DIN ISO 9001:2008 </w:t>
      </w:r>
      <w:r w:rsidR="009A263D">
        <w:rPr>
          <w:szCs w:val="22"/>
        </w:rPr>
        <w:t>aktualisiert</w:t>
      </w:r>
      <w:r>
        <w:rPr>
          <w:szCs w:val="22"/>
        </w:rPr>
        <w:t xml:space="preserve"> werden. Alle Mitarbeiterinnen und Mitarbeiter des </w:t>
      </w:r>
      <w:proofErr w:type="spellStart"/>
      <w:r>
        <w:rPr>
          <w:szCs w:val="22"/>
        </w:rPr>
        <w:t>CVderm</w:t>
      </w:r>
      <w:proofErr w:type="spellEnd"/>
      <w:r>
        <w:rPr>
          <w:szCs w:val="22"/>
        </w:rPr>
        <w:t xml:space="preserve"> sind </w:t>
      </w:r>
      <w:r w:rsidR="009A263D" w:rsidRPr="009A263D">
        <w:rPr>
          <w:szCs w:val="22"/>
        </w:rPr>
        <w:t xml:space="preserve">in der Planung, Durchführung und Auswertung klinischer, versorgungswissenschaftlicher und </w:t>
      </w:r>
      <w:proofErr w:type="spellStart"/>
      <w:r w:rsidR="009A263D" w:rsidRPr="009A263D">
        <w:rPr>
          <w:szCs w:val="22"/>
        </w:rPr>
        <w:t>pharmako</w:t>
      </w:r>
      <w:proofErr w:type="spellEnd"/>
      <w:r w:rsidR="009A263D" w:rsidRPr="009A263D">
        <w:rPr>
          <w:szCs w:val="22"/>
        </w:rPr>
        <w:t>-ökonomischer Studien erfahren und geschult</w:t>
      </w:r>
      <w:r w:rsidR="00E86BF1">
        <w:rPr>
          <w:szCs w:val="22"/>
        </w:rPr>
        <w:t>.</w:t>
      </w:r>
      <w:r w:rsidR="00E86BF1" w:rsidRPr="009A263D">
        <w:rPr>
          <w:szCs w:val="22"/>
        </w:rPr>
        <w:t xml:space="preserve"> </w:t>
      </w:r>
    </w:p>
    <w:p w14:paraId="50377103" w14:textId="77777777" w:rsidR="009A263D" w:rsidRDefault="002E1556" w:rsidP="009A263D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 ärztlichen Zentren werden bei Aktivierung schriftlich und auf Wunsch mündlich geschult. </w:t>
      </w:r>
      <w:r w:rsidRPr="009A263D">
        <w:rPr>
          <w:szCs w:val="22"/>
        </w:rPr>
        <w:t xml:space="preserve">In den beteiligten Zentren erfolgen die </w:t>
      </w:r>
      <w:r>
        <w:rPr>
          <w:szCs w:val="22"/>
        </w:rPr>
        <w:t>Dokumentationen und Datenbehandlungen</w:t>
      </w:r>
      <w:r w:rsidRPr="009A263D">
        <w:rPr>
          <w:szCs w:val="22"/>
        </w:rPr>
        <w:t xml:space="preserve"> nach Instituts-internen SOPs (Standard Operating </w:t>
      </w:r>
      <w:proofErr w:type="spellStart"/>
      <w:r w:rsidRPr="009A263D">
        <w:rPr>
          <w:szCs w:val="22"/>
        </w:rPr>
        <w:t>Procedures</w:t>
      </w:r>
      <w:proofErr w:type="spellEnd"/>
      <w:r w:rsidRPr="009A263D">
        <w:rPr>
          <w:szCs w:val="22"/>
        </w:rPr>
        <w:t xml:space="preserve">) des </w:t>
      </w:r>
      <w:proofErr w:type="spellStart"/>
      <w:r w:rsidRPr="009A263D">
        <w:rPr>
          <w:szCs w:val="22"/>
        </w:rPr>
        <w:t>CVderm</w:t>
      </w:r>
      <w:proofErr w:type="spellEnd"/>
      <w:r w:rsidRPr="009A263D">
        <w:rPr>
          <w:szCs w:val="22"/>
        </w:rPr>
        <w:t>.</w:t>
      </w:r>
      <w:r>
        <w:rPr>
          <w:szCs w:val="22"/>
        </w:rPr>
        <w:t xml:space="preserve"> Häufig rekrutierende sowie durch </w:t>
      </w:r>
      <w:proofErr w:type="spellStart"/>
      <w:r>
        <w:rPr>
          <w:szCs w:val="22"/>
        </w:rPr>
        <w:t>Queries</w:t>
      </w:r>
      <w:proofErr w:type="spellEnd"/>
      <w:r>
        <w:rPr>
          <w:szCs w:val="22"/>
        </w:rPr>
        <w:t xml:space="preserve"> auffällige Zentren werden im Zuge des klinischen Monitorings</w:t>
      </w:r>
      <w:r w:rsidR="009A263D">
        <w:rPr>
          <w:szCs w:val="22"/>
        </w:rPr>
        <w:t xml:space="preserve"> zentrumsweise </w:t>
      </w:r>
      <w:proofErr w:type="spellStart"/>
      <w:r w:rsidR="009A263D">
        <w:rPr>
          <w:szCs w:val="22"/>
        </w:rPr>
        <w:t>monitoriert</w:t>
      </w:r>
      <w:proofErr w:type="spellEnd"/>
      <w:r>
        <w:rPr>
          <w:szCs w:val="22"/>
        </w:rPr>
        <w:t xml:space="preserve">; das nähere hierzu regelt ein </w:t>
      </w:r>
      <w:proofErr w:type="spellStart"/>
      <w:r>
        <w:rPr>
          <w:szCs w:val="22"/>
        </w:rPr>
        <w:t>Monitoringplan</w:t>
      </w:r>
      <w:proofErr w:type="spellEnd"/>
      <w:r w:rsidR="009A263D">
        <w:rPr>
          <w:szCs w:val="22"/>
        </w:rPr>
        <w:t xml:space="preserve">. </w:t>
      </w:r>
    </w:p>
    <w:p w14:paraId="79F753EE" w14:textId="77777777" w:rsidR="00B54CB1" w:rsidRDefault="00B54CB1" w:rsidP="00B54CB1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205BDB7B" w14:textId="089B3FCB" w:rsidR="00B54CB1" w:rsidRPr="00B54CB1" w:rsidRDefault="00216890" w:rsidP="00B54CB1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Zentru</w:t>
      </w:r>
      <w:r w:rsidR="00743BA8">
        <w:rPr>
          <w:b/>
          <w:szCs w:val="22"/>
        </w:rPr>
        <w:t xml:space="preserve">msrat und </w:t>
      </w:r>
      <w:r w:rsidR="00B54CB1">
        <w:rPr>
          <w:b/>
          <w:szCs w:val="22"/>
        </w:rPr>
        <w:t>Wissenschaftlicher Beirat</w:t>
      </w:r>
    </w:p>
    <w:p w14:paraId="51FFBE01" w14:textId="1215C667" w:rsidR="00216890" w:rsidRDefault="00216890" w:rsidP="00B54CB1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Der Zentrumsrat ist das Gremium der beteiligten Zentren von </w:t>
      </w:r>
      <w:proofErr w:type="spellStart"/>
      <w:r w:rsidR="00D70918">
        <w:rPr>
          <w:szCs w:val="22"/>
        </w:rPr>
        <w:t>HS</w:t>
      </w:r>
      <w:r>
        <w:rPr>
          <w:szCs w:val="22"/>
        </w:rPr>
        <w:t>Best</w:t>
      </w:r>
      <w:proofErr w:type="spellEnd"/>
      <w:r>
        <w:rPr>
          <w:szCs w:val="22"/>
        </w:rPr>
        <w:t xml:space="preserve">. Er besteht aus jeweils einem Vertreter pro Zentrum sowie den wissenschaftlichen Leiter des </w:t>
      </w:r>
      <w:proofErr w:type="spellStart"/>
      <w:r w:rsidR="00D70918">
        <w:rPr>
          <w:szCs w:val="22"/>
        </w:rPr>
        <w:t>HS</w:t>
      </w:r>
      <w:r>
        <w:rPr>
          <w:szCs w:val="22"/>
        </w:rPr>
        <w:t>Best</w:t>
      </w:r>
      <w:proofErr w:type="spellEnd"/>
      <w:r>
        <w:rPr>
          <w:szCs w:val="22"/>
        </w:rPr>
        <w:t xml:space="preserve">. </w:t>
      </w:r>
    </w:p>
    <w:p w14:paraId="7EFFC7A2" w14:textId="2D699946" w:rsidR="00B54CB1" w:rsidRDefault="00B54CB1" w:rsidP="00B54CB1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Zum wissenschaftlichen Beirat von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gehören ein Vorsitzender sowie eine nicht näher festgelegte Anzahl weiterer Personen</w:t>
      </w:r>
      <w:r w:rsidR="00216890">
        <w:rPr>
          <w:szCs w:val="22"/>
        </w:rPr>
        <w:t>, die vom Zentrumsrat benannt werden</w:t>
      </w:r>
      <w:r>
        <w:rPr>
          <w:szCs w:val="22"/>
        </w:rPr>
        <w:t xml:space="preserve">. DDG und BVDD </w:t>
      </w:r>
      <w:r w:rsidR="00216890">
        <w:rPr>
          <w:szCs w:val="22"/>
        </w:rPr>
        <w:t>können ebenfalls</w:t>
      </w:r>
      <w:r>
        <w:rPr>
          <w:szCs w:val="22"/>
        </w:rPr>
        <w:t xml:space="preserve"> Vertreter</w:t>
      </w:r>
      <w:r w:rsidR="00216890">
        <w:rPr>
          <w:szCs w:val="22"/>
        </w:rPr>
        <w:t xml:space="preserve"> benennen</w:t>
      </w:r>
      <w:r>
        <w:rPr>
          <w:szCs w:val="22"/>
        </w:rPr>
        <w:t>. Der wissenschaftliche Beirat kann mit einfacher</w:t>
      </w:r>
      <w:r w:rsidR="005A074B">
        <w:rPr>
          <w:szCs w:val="22"/>
        </w:rPr>
        <w:t xml:space="preserve"> Mehrheit weitere</w:t>
      </w:r>
      <w:r>
        <w:rPr>
          <w:szCs w:val="22"/>
        </w:rPr>
        <w:t xml:space="preserve"> Beiratsmitglieder benennen. Deren Mitgliedszeit betr</w:t>
      </w:r>
      <w:r w:rsidRPr="00F76E47">
        <w:rPr>
          <w:szCs w:val="22"/>
        </w:rPr>
        <w:t>ägt jeweils 2 Jahre und kann beliebig oft verlängert werden.</w:t>
      </w:r>
      <w:r w:rsidR="008E689A" w:rsidRPr="00F76E47">
        <w:rPr>
          <w:szCs w:val="22"/>
        </w:rPr>
        <w:t xml:space="preserve"> Die </w:t>
      </w:r>
      <w:proofErr w:type="spellStart"/>
      <w:r w:rsidR="00D70918" w:rsidRPr="00F76E47">
        <w:rPr>
          <w:szCs w:val="22"/>
        </w:rPr>
        <w:t>HS</w:t>
      </w:r>
      <w:r w:rsidR="00037F4A" w:rsidRPr="00F76E47">
        <w:rPr>
          <w:szCs w:val="22"/>
        </w:rPr>
        <w:t>Best</w:t>
      </w:r>
      <w:proofErr w:type="spellEnd"/>
      <w:r w:rsidR="008E689A" w:rsidRPr="00F76E47">
        <w:rPr>
          <w:szCs w:val="22"/>
        </w:rPr>
        <w:t xml:space="preserve"> unterstützenden Unternehmen können eine beauftragte, nicht stimmberechtigte Person als Beobachter benennen.</w:t>
      </w:r>
    </w:p>
    <w:p w14:paraId="359A9CC5" w14:textId="77777777" w:rsidR="008D35E4" w:rsidRDefault="008D35E4" w:rsidP="00B54CB1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077D026B" w14:textId="140C61C9" w:rsidR="00472DA0" w:rsidRDefault="00472DA0">
      <w:pPr>
        <w:rPr>
          <w:sz w:val="22"/>
          <w:szCs w:val="22"/>
        </w:rPr>
      </w:pPr>
      <w:r>
        <w:rPr>
          <w:szCs w:val="22"/>
        </w:rPr>
        <w:br w:type="page"/>
      </w:r>
      <w:bookmarkStart w:id="0" w:name="_GoBack"/>
      <w:bookmarkEnd w:id="0"/>
    </w:p>
    <w:p w14:paraId="3A100F7F" w14:textId="77777777" w:rsidR="00401326" w:rsidRDefault="00401326" w:rsidP="00401326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61D275F8" w14:textId="45DCE6FC" w:rsidR="008D35E4" w:rsidRDefault="004615F2" w:rsidP="00401326">
      <w:pPr>
        <w:pStyle w:val="Textkrper-Einzug2"/>
        <w:tabs>
          <w:tab w:val="clear" w:pos="1843"/>
        </w:tabs>
        <w:ind w:left="0" w:firstLine="0"/>
      </w:pPr>
      <w:r>
        <w:rPr>
          <w:noProof/>
        </w:rPr>
        <w:drawing>
          <wp:inline distT="0" distB="0" distL="0" distR="0" wp14:anchorId="17421D26" wp14:editId="66E20C0E">
            <wp:extent cx="5197610" cy="3063923"/>
            <wp:effectExtent l="0" t="0" r="0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187" cy="309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4A6A6" w14:textId="77777777" w:rsidR="008D35E4" w:rsidRDefault="008D35E4" w:rsidP="00401326">
      <w:pPr>
        <w:pStyle w:val="Textkrper-Einzug2"/>
        <w:tabs>
          <w:tab w:val="clear" w:pos="1843"/>
        </w:tabs>
        <w:ind w:left="0" w:firstLine="0"/>
      </w:pPr>
    </w:p>
    <w:p w14:paraId="677A1C4C" w14:textId="48B1258E" w:rsidR="008D35E4" w:rsidRDefault="008D35E4" w:rsidP="00401326">
      <w:pPr>
        <w:pStyle w:val="Textkrper-Einzug2"/>
        <w:tabs>
          <w:tab w:val="clear" w:pos="1843"/>
        </w:tabs>
        <w:ind w:left="0" w:firstLine="0"/>
      </w:pPr>
      <w:r>
        <w:t xml:space="preserve">Abb. 1: </w:t>
      </w:r>
      <w:r w:rsidR="00670D56">
        <w:t>Leitung und Steuerung</w:t>
      </w:r>
      <w:r>
        <w:t xml:space="preserve"> des Deutschen </w:t>
      </w:r>
      <w:r w:rsidR="00D70918">
        <w:t xml:space="preserve">Akne </w:t>
      </w:r>
      <w:proofErr w:type="spellStart"/>
      <w:r w:rsidR="00D70918">
        <w:t>inversa</w:t>
      </w:r>
      <w:proofErr w:type="spellEnd"/>
      <w:r w:rsidR="00D70918">
        <w:t>-</w:t>
      </w:r>
      <w:r>
        <w:t xml:space="preserve">Registers </w:t>
      </w:r>
      <w:proofErr w:type="spellStart"/>
      <w:r w:rsidR="00D70918">
        <w:t>HS</w:t>
      </w:r>
      <w:r w:rsidR="00037F4A">
        <w:t>Best</w:t>
      </w:r>
      <w:proofErr w:type="spellEnd"/>
      <w:r>
        <w:t>.</w:t>
      </w:r>
    </w:p>
    <w:p w14:paraId="7D4C1997" w14:textId="6ED66E97" w:rsidR="008D35E4" w:rsidRDefault="008D35E4" w:rsidP="00401326">
      <w:pPr>
        <w:pStyle w:val="Textkrper-Einzug2"/>
        <w:tabs>
          <w:tab w:val="clear" w:pos="1843"/>
        </w:tabs>
        <w:ind w:left="0" w:firstLine="0"/>
      </w:pPr>
    </w:p>
    <w:p w14:paraId="335D8F0B" w14:textId="13F2AFFD" w:rsidR="00472DA0" w:rsidRDefault="00472DA0" w:rsidP="00401326">
      <w:pPr>
        <w:pStyle w:val="Textkrper-Einzug2"/>
        <w:tabs>
          <w:tab w:val="clear" w:pos="1843"/>
        </w:tabs>
        <w:ind w:left="0" w:firstLine="0"/>
      </w:pPr>
    </w:p>
    <w:p w14:paraId="60564A9C" w14:textId="1C3D90C7" w:rsidR="00472DA0" w:rsidRDefault="00472DA0" w:rsidP="00401326">
      <w:pPr>
        <w:pStyle w:val="Textkrper-Einzug2"/>
        <w:tabs>
          <w:tab w:val="clear" w:pos="1843"/>
        </w:tabs>
        <w:ind w:left="0" w:firstLine="0"/>
      </w:pPr>
    </w:p>
    <w:p w14:paraId="00E7DE64" w14:textId="4C820317" w:rsidR="00472DA0" w:rsidRDefault="00472DA0" w:rsidP="00401326">
      <w:pPr>
        <w:pStyle w:val="Textkrper-Einzug2"/>
        <w:tabs>
          <w:tab w:val="clear" w:pos="1843"/>
        </w:tabs>
        <w:ind w:left="0" w:firstLine="0"/>
      </w:pPr>
      <w:r>
        <w:rPr>
          <w:noProof/>
        </w:rPr>
        <w:drawing>
          <wp:inline distT="0" distB="0" distL="0" distR="0" wp14:anchorId="43299C9C" wp14:editId="6A6A0F13">
            <wp:extent cx="5111087" cy="2879651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459" cy="289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77F668" w14:textId="77777777" w:rsidR="00670D56" w:rsidRDefault="00670D56">
      <w:pPr>
        <w:rPr>
          <w:szCs w:val="22"/>
        </w:rPr>
      </w:pPr>
    </w:p>
    <w:p w14:paraId="67745D83" w14:textId="393BC586" w:rsidR="00670D56" w:rsidRDefault="00670D56" w:rsidP="00670D56">
      <w:pPr>
        <w:pStyle w:val="Textkrper-Einzug2"/>
        <w:tabs>
          <w:tab w:val="clear" w:pos="1843"/>
        </w:tabs>
        <w:ind w:left="0" w:firstLine="0"/>
      </w:pPr>
      <w:r>
        <w:t xml:space="preserve">Abb. 2: Struktur des Deutschen Akne </w:t>
      </w:r>
      <w:proofErr w:type="spellStart"/>
      <w:r>
        <w:t>inversa</w:t>
      </w:r>
      <w:proofErr w:type="spellEnd"/>
      <w:r>
        <w:t xml:space="preserve">-Registers </w:t>
      </w:r>
      <w:proofErr w:type="spellStart"/>
      <w:r>
        <w:t>HSBest</w:t>
      </w:r>
      <w:proofErr w:type="spellEnd"/>
      <w:r>
        <w:t>.</w:t>
      </w:r>
    </w:p>
    <w:p w14:paraId="59408783" w14:textId="0250812B" w:rsidR="00472DA0" w:rsidRDefault="00472DA0">
      <w:pPr>
        <w:rPr>
          <w:sz w:val="22"/>
          <w:szCs w:val="22"/>
        </w:rPr>
      </w:pPr>
      <w:r>
        <w:rPr>
          <w:szCs w:val="22"/>
        </w:rPr>
        <w:br w:type="page"/>
      </w:r>
    </w:p>
    <w:p w14:paraId="61206B19" w14:textId="77777777" w:rsidR="008D35E4" w:rsidRPr="008D35E4" w:rsidRDefault="008D35E4" w:rsidP="00401326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1B9B92DF" w14:textId="77777777" w:rsidR="002E1556" w:rsidRPr="0031652D" w:rsidRDefault="002E1556" w:rsidP="002E1556">
      <w:pPr>
        <w:pStyle w:val="Textkrper-Einzug2"/>
        <w:numPr>
          <w:ilvl w:val="0"/>
          <w:numId w:val="4"/>
        </w:numPr>
        <w:rPr>
          <w:szCs w:val="22"/>
        </w:rPr>
      </w:pPr>
      <w:r>
        <w:rPr>
          <w:b/>
          <w:szCs w:val="22"/>
        </w:rPr>
        <w:t>Berichtswesen</w:t>
      </w:r>
    </w:p>
    <w:p w14:paraId="3A5E262A" w14:textId="0ECCEBCF" w:rsidR="002E1556" w:rsidRDefault="002E1556" w:rsidP="0031652D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Aus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wird mit folgendem Standard berichtet:</w:t>
      </w:r>
    </w:p>
    <w:p w14:paraId="48EAF917" w14:textId="77777777" w:rsidR="001433AB" w:rsidRP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 w:rsidRPr="001433AB">
        <w:rPr>
          <w:szCs w:val="22"/>
        </w:rPr>
        <w:t>Sofort</w:t>
      </w:r>
      <w:r>
        <w:rPr>
          <w:szCs w:val="22"/>
        </w:rPr>
        <w:t>:</w:t>
      </w:r>
      <w:r>
        <w:rPr>
          <w:szCs w:val="22"/>
        </w:rPr>
        <w:tab/>
      </w:r>
      <w:r w:rsidRPr="001433AB">
        <w:rPr>
          <w:szCs w:val="22"/>
        </w:rPr>
        <w:t>SUE-Meldung an Hersteller</w:t>
      </w:r>
      <w:r w:rsidR="00473065">
        <w:rPr>
          <w:szCs w:val="22"/>
        </w:rPr>
        <w:t xml:space="preserve"> (innerhalb 24 Std. nach Eingang)</w:t>
      </w:r>
    </w:p>
    <w:p w14:paraId="7962CD68" w14:textId="345D3DCA" w:rsid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 xml:space="preserve">Wochenweise: </w:t>
      </w:r>
      <w:r>
        <w:rPr>
          <w:szCs w:val="22"/>
        </w:rPr>
        <w:tab/>
        <w:t>Einschlussstände im Internet (www.</w:t>
      </w:r>
      <w:r w:rsidR="00D70918">
        <w:rPr>
          <w:szCs w:val="22"/>
        </w:rPr>
        <w:t>HS</w:t>
      </w:r>
      <w:r w:rsidR="00037F4A">
        <w:rPr>
          <w:szCs w:val="22"/>
        </w:rPr>
        <w:t>Best</w:t>
      </w:r>
      <w:r>
        <w:rPr>
          <w:szCs w:val="22"/>
        </w:rPr>
        <w:t>.de)</w:t>
      </w:r>
    </w:p>
    <w:p w14:paraId="5E6EF7C1" w14:textId="77777777" w:rsidR="001433AB" w:rsidRP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>Quartalsweise:</w:t>
      </w:r>
      <w:r>
        <w:rPr>
          <w:szCs w:val="22"/>
        </w:rPr>
        <w:tab/>
      </w:r>
      <w:r w:rsidRPr="001433AB">
        <w:rPr>
          <w:szCs w:val="22"/>
        </w:rPr>
        <w:t>Newsletter für die Studienzentren</w:t>
      </w:r>
    </w:p>
    <w:p w14:paraId="62239362" w14:textId="77777777" w:rsid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ind w:right="-290"/>
        <w:rPr>
          <w:szCs w:val="22"/>
        </w:rPr>
      </w:pPr>
      <w:r>
        <w:rPr>
          <w:szCs w:val="22"/>
        </w:rPr>
        <w:t>Halbjährlich:</w:t>
      </w:r>
      <w:r>
        <w:rPr>
          <w:szCs w:val="22"/>
        </w:rPr>
        <w:tab/>
        <w:t>B</w:t>
      </w:r>
      <w:r w:rsidR="007E442D">
        <w:rPr>
          <w:szCs w:val="22"/>
        </w:rPr>
        <w:t>erichte zu</w:t>
      </w:r>
      <w:r w:rsidRPr="001433AB">
        <w:rPr>
          <w:szCs w:val="22"/>
        </w:rPr>
        <w:t xml:space="preserve"> </w:t>
      </w:r>
      <w:proofErr w:type="spellStart"/>
      <w:r w:rsidRPr="001433AB">
        <w:rPr>
          <w:szCs w:val="22"/>
        </w:rPr>
        <w:t>Pharmakovigilanz</w:t>
      </w:r>
      <w:proofErr w:type="spellEnd"/>
      <w:r w:rsidRPr="001433AB">
        <w:rPr>
          <w:szCs w:val="22"/>
        </w:rPr>
        <w:t xml:space="preserve"> </w:t>
      </w:r>
      <w:r w:rsidR="007E442D">
        <w:rPr>
          <w:szCs w:val="22"/>
        </w:rPr>
        <w:t xml:space="preserve">und Outcomes </w:t>
      </w:r>
      <w:r>
        <w:rPr>
          <w:szCs w:val="22"/>
        </w:rPr>
        <w:t>an die Unternehmen</w:t>
      </w:r>
    </w:p>
    <w:p w14:paraId="09DA0280" w14:textId="77777777" w:rsidR="001433AB" w:rsidRP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>Halbjährlich:</w:t>
      </w:r>
      <w:r>
        <w:rPr>
          <w:szCs w:val="22"/>
        </w:rPr>
        <w:tab/>
        <w:t>Zentrumsspezifische Berichte an die Zentren</w:t>
      </w:r>
    </w:p>
    <w:p w14:paraId="0B9EB18F" w14:textId="315B88B3" w:rsid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 xml:space="preserve">Jährlich: </w:t>
      </w:r>
      <w:r>
        <w:rPr>
          <w:szCs w:val="22"/>
        </w:rPr>
        <w:tab/>
        <w:t xml:space="preserve">Berichte an den </w:t>
      </w:r>
      <w:r w:rsidR="00566357">
        <w:rPr>
          <w:szCs w:val="22"/>
        </w:rPr>
        <w:t xml:space="preserve">Zentrumsrat und den </w:t>
      </w:r>
      <w:r>
        <w:rPr>
          <w:szCs w:val="22"/>
        </w:rPr>
        <w:t>wissenschaftlichen</w:t>
      </w:r>
      <w:r w:rsidRPr="001433AB">
        <w:rPr>
          <w:szCs w:val="22"/>
        </w:rPr>
        <w:t xml:space="preserve"> Beirat</w:t>
      </w:r>
      <w:r>
        <w:rPr>
          <w:szCs w:val="22"/>
        </w:rPr>
        <w:t xml:space="preserve"> </w:t>
      </w:r>
    </w:p>
    <w:p w14:paraId="620E723F" w14:textId="77777777" w:rsidR="001433AB" w:rsidRDefault="001433AB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>Jährlich:</w:t>
      </w:r>
      <w:r>
        <w:rPr>
          <w:szCs w:val="22"/>
        </w:rPr>
        <w:tab/>
        <w:t>Bericht an die Vorstände von DDG und BVDD</w:t>
      </w:r>
    </w:p>
    <w:p w14:paraId="5F41B6AC" w14:textId="77777777" w:rsidR="007E442D" w:rsidRPr="001433AB" w:rsidRDefault="007E442D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 xml:space="preserve">Nach </w:t>
      </w:r>
      <w:proofErr w:type="spellStart"/>
      <w:r>
        <w:rPr>
          <w:szCs w:val="22"/>
        </w:rPr>
        <w:t>Beiratsbeschluß</w:t>
      </w:r>
      <w:proofErr w:type="spellEnd"/>
      <w:r>
        <w:rPr>
          <w:szCs w:val="22"/>
        </w:rPr>
        <w:t>:</w:t>
      </w:r>
      <w:r>
        <w:rPr>
          <w:szCs w:val="22"/>
        </w:rPr>
        <w:tab/>
        <w:t>Publikations-Vorlagen</w:t>
      </w:r>
      <w:r>
        <w:rPr>
          <w:szCs w:val="22"/>
        </w:rPr>
        <w:tab/>
      </w:r>
    </w:p>
    <w:p w14:paraId="7709D1E0" w14:textId="2CC64BF3" w:rsidR="001433AB" w:rsidRDefault="007E442D" w:rsidP="007E442D">
      <w:pPr>
        <w:pStyle w:val="Textkrper-Einzug2"/>
        <w:numPr>
          <w:ilvl w:val="1"/>
          <w:numId w:val="4"/>
        </w:numPr>
        <w:tabs>
          <w:tab w:val="clear" w:pos="1843"/>
          <w:tab w:val="left" w:pos="3240"/>
        </w:tabs>
        <w:rPr>
          <w:szCs w:val="22"/>
        </w:rPr>
      </w:pPr>
      <w:r>
        <w:rPr>
          <w:szCs w:val="22"/>
        </w:rPr>
        <w:t>Final:</w:t>
      </w:r>
      <w:r>
        <w:rPr>
          <w:szCs w:val="22"/>
        </w:rPr>
        <w:tab/>
      </w:r>
      <w:r w:rsidR="001433AB" w:rsidRPr="001433AB">
        <w:rPr>
          <w:szCs w:val="22"/>
        </w:rPr>
        <w:t>Abschlussbericht zur gesamten Dokumentation</w:t>
      </w:r>
    </w:p>
    <w:p w14:paraId="4E5C6BAA" w14:textId="3FD3A3AA" w:rsidR="00472DA0" w:rsidRDefault="00472DA0" w:rsidP="00472DA0">
      <w:pPr>
        <w:pStyle w:val="Textkrper-Einzug2"/>
        <w:tabs>
          <w:tab w:val="clear" w:pos="1843"/>
          <w:tab w:val="left" w:pos="3240"/>
        </w:tabs>
        <w:rPr>
          <w:szCs w:val="22"/>
        </w:rPr>
      </w:pPr>
    </w:p>
    <w:p w14:paraId="4EC58612" w14:textId="541F28E6" w:rsidR="0031652D" w:rsidRDefault="00670D56" w:rsidP="0031652D">
      <w:pPr>
        <w:ind w:left="1560" w:hanging="1560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7B41DE6C" wp14:editId="15EAFAED">
            <wp:extent cx="4630173" cy="2662332"/>
            <wp:effectExtent l="0" t="0" r="0" b="508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806" cy="2669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C93F9" w14:textId="4337F248" w:rsidR="00670D56" w:rsidRDefault="00670D56" w:rsidP="00670D56">
      <w:pPr>
        <w:pStyle w:val="Textkrper-Einzug2"/>
        <w:tabs>
          <w:tab w:val="clear" w:pos="1843"/>
        </w:tabs>
        <w:ind w:left="0" w:firstLine="0"/>
      </w:pPr>
      <w:r>
        <w:t xml:space="preserve">Tab. 1: Berichtswesen des Deutschen Akne </w:t>
      </w:r>
      <w:proofErr w:type="spellStart"/>
      <w:r>
        <w:t>inversa</w:t>
      </w:r>
      <w:proofErr w:type="spellEnd"/>
      <w:r>
        <w:t xml:space="preserve">-Registers </w:t>
      </w:r>
      <w:proofErr w:type="spellStart"/>
      <w:r>
        <w:t>HSBest</w:t>
      </w:r>
      <w:proofErr w:type="spellEnd"/>
      <w:r>
        <w:t>.</w:t>
      </w:r>
    </w:p>
    <w:p w14:paraId="0AB53895" w14:textId="08C5347C" w:rsidR="00E86BF1" w:rsidRDefault="00E86BF1" w:rsidP="0031652D">
      <w:pPr>
        <w:ind w:left="1560" w:hanging="1560"/>
        <w:jc w:val="both"/>
        <w:rPr>
          <w:b/>
          <w:sz w:val="22"/>
          <w:szCs w:val="22"/>
        </w:rPr>
      </w:pPr>
    </w:p>
    <w:p w14:paraId="107B2662" w14:textId="77777777" w:rsidR="00670D56" w:rsidRDefault="00670D56" w:rsidP="0031652D">
      <w:pPr>
        <w:ind w:left="1560" w:hanging="1560"/>
        <w:jc w:val="both"/>
        <w:rPr>
          <w:b/>
          <w:sz w:val="22"/>
          <w:szCs w:val="22"/>
        </w:rPr>
      </w:pPr>
    </w:p>
    <w:p w14:paraId="65487003" w14:textId="77777777" w:rsidR="002E1556" w:rsidRPr="00DD2B06" w:rsidRDefault="002E1556" w:rsidP="002E1556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Auswertungsplan</w:t>
      </w:r>
    </w:p>
    <w:p w14:paraId="26FE12A9" w14:textId="77777777" w:rsidR="002E1556" w:rsidRDefault="002E1556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Für die wissenschaftlichen Auswertungen wird ein Auswertungsplan erstellt, der sowohl die Routine-Auswertungen wie auch das Vorgehen bei außerordentlichen Auswertungen regelt. Der Auswertungsplan wird von der „AG Wissenschaft“ des wissenschaftlichen Beirates verabschiedet.</w:t>
      </w:r>
    </w:p>
    <w:p w14:paraId="7C1EA2A0" w14:textId="77777777" w:rsidR="002E1556" w:rsidRDefault="002E1556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Dieser Auswertungsplan kann gemäß dem Projektfortschritt und etwaigen neu auftretenden Fragestellungen aktualisiert werden.</w:t>
      </w:r>
    </w:p>
    <w:p w14:paraId="3E51CE09" w14:textId="77777777" w:rsidR="00A82833" w:rsidRDefault="00A82833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 regelmäßig vorgesehenen Auswertungen werden vom </w:t>
      </w:r>
      <w:proofErr w:type="spellStart"/>
      <w:r>
        <w:rPr>
          <w:szCs w:val="22"/>
        </w:rPr>
        <w:t>CVderm</w:t>
      </w:r>
      <w:proofErr w:type="spellEnd"/>
      <w:r>
        <w:rPr>
          <w:szCs w:val="22"/>
        </w:rPr>
        <w:t xml:space="preserve"> ohne weitere Beauftragung durchgeführt und im Zuge des Berichtswesens weitergeleitet.</w:t>
      </w:r>
    </w:p>
    <w:p w14:paraId="6359F720" w14:textId="77777777" w:rsidR="00A82833" w:rsidRDefault="00A82833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 außerordentlichen Publikationen bedürfen einer gesonderten Finanzierung. Für diese Auswertungen vorschlagsberechtigt sind alle Mitglieder des wissenschaftlichen Beirates. Anregungen für Auswertungen werden auch von allen Mitgliedern der DDG und des BVDD </w:t>
      </w:r>
      <w:r w:rsidR="001D1B0C">
        <w:rPr>
          <w:szCs w:val="22"/>
        </w:rPr>
        <w:t xml:space="preserve">sowie vom </w:t>
      </w:r>
      <w:proofErr w:type="spellStart"/>
      <w:r w:rsidR="001D1B0C">
        <w:rPr>
          <w:szCs w:val="22"/>
        </w:rPr>
        <w:t>CVderm</w:t>
      </w:r>
      <w:proofErr w:type="spellEnd"/>
      <w:r w:rsidR="001D1B0C">
        <w:rPr>
          <w:szCs w:val="22"/>
        </w:rPr>
        <w:t xml:space="preserve"> </w:t>
      </w:r>
      <w:r>
        <w:rPr>
          <w:szCs w:val="22"/>
        </w:rPr>
        <w:t>angenommen. Dabei ist der Verteilerweg über ein Mitglied der „AG Wissenschaft“ zu wählen.</w:t>
      </w:r>
    </w:p>
    <w:p w14:paraId="0D6A67E3" w14:textId="77777777" w:rsidR="002E1556" w:rsidRDefault="002E1556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46201A19" w14:textId="77777777" w:rsidR="002E1556" w:rsidRPr="00B54CB1" w:rsidRDefault="002E1556" w:rsidP="002E1556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Publikationsplan</w:t>
      </w:r>
    </w:p>
    <w:p w14:paraId="5896187B" w14:textId="4BDFCEAD" w:rsidR="0054779F" w:rsidRDefault="00813001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Der Publikationsplan wird von der </w:t>
      </w:r>
      <w:r w:rsidR="0054779F">
        <w:rPr>
          <w:szCs w:val="22"/>
        </w:rPr>
        <w:t>„</w:t>
      </w:r>
      <w:r>
        <w:rPr>
          <w:szCs w:val="22"/>
        </w:rPr>
        <w:t>AG Publikationen</w:t>
      </w:r>
      <w:r w:rsidR="0054779F">
        <w:rPr>
          <w:szCs w:val="22"/>
        </w:rPr>
        <w:t>“</w:t>
      </w:r>
      <w:r>
        <w:rPr>
          <w:szCs w:val="22"/>
        </w:rPr>
        <w:t xml:space="preserve"> des </w:t>
      </w:r>
      <w:r w:rsidR="00566357">
        <w:rPr>
          <w:szCs w:val="22"/>
        </w:rPr>
        <w:t>Zentrumsrates</w:t>
      </w:r>
      <w:r>
        <w:rPr>
          <w:szCs w:val="22"/>
        </w:rPr>
        <w:t xml:space="preserve"> verabschiedet. Vorschläge zu Publikationen können auch durch andere Mitglieder des </w:t>
      </w:r>
      <w:r w:rsidR="00566357">
        <w:rPr>
          <w:szCs w:val="22"/>
        </w:rPr>
        <w:t>Rates</w:t>
      </w:r>
      <w:r w:rsidR="0054779F">
        <w:rPr>
          <w:szCs w:val="22"/>
        </w:rPr>
        <w:t xml:space="preserve"> sowie durch das </w:t>
      </w:r>
      <w:proofErr w:type="spellStart"/>
      <w:r w:rsidR="0054779F">
        <w:rPr>
          <w:szCs w:val="22"/>
        </w:rPr>
        <w:t>CVderm</w:t>
      </w:r>
      <w:proofErr w:type="spellEnd"/>
      <w:r>
        <w:rPr>
          <w:szCs w:val="22"/>
        </w:rPr>
        <w:t xml:space="preserve"> eingereicht werden. </w:t>
      </w:r>
      <w:r w:rsidR="0054779F">
        <w:rPr>
          <w:szCs w:val="22"/>
        </w:rPr>
        <w:t xml:space="preserve">Das wissenschaftliche Personal des </w:t>
      </w:r>
      <w:proofErr w:type="spellStart"/>
      <w:r w:rsidR="0054779F">
        <w:rPr>
          <w:szCs w:val="22"/>
        </w:rPr>
        <w:t>CVderm</w:t>
      </w:r>
      <w:proofErr w:type="spellEnd"/>
      <w:r w:rsidR="0054779F">
        <w:rPr>
          <w:szCs w:val="22"/>
        </w:rPr>
        <w:t xml:space="preserve"> bereitet die Daten für die Publikationen nach Rücksprache mit der „AG Publikationen“ auf.</w:t>
      </w:r>
    </w:p>
    <w:p w14:paraId="11361A00" w14:textId="77777777" w:rsidR="00F968F2" w:rsidRDefault="00F968F2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Zur Mitpublikationen können Zentren eingeladen werden, die sich durch hohe Einschlussraten, besondere Durchführungsqualität oder engagierte Beteiligung an den Publikationen auszeichnen. </w:t>
      </w:r>
    </w:p>
    <w:p w14:paraId="63903A61" w14:textId="77777777" w:rsidR="002E1556" w:rsidRDefault="0054779F" w:rsidP="002E1556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Der</w:t>
      </w:r>
      <w:r w:rsidR="002E1556">
        <w:rPr>
          <w:szCs w:val="22"/>
        </w:rPr>
        <w:t xml:space="preserve"> </w:t>
      </w:r>
      <w:r w:rsidR="00813001">
        <w:rPr>
          <w:szCs w:val="22"/>
        </w:rPr>
        <w:t>Publikations</w:t>
      </w:r>
      <w:r w:rsidR="002E1556">
        <w:rPr>
          <w:szCs w:val="22"/>
        </w:rPr>
        <w:t>plan kann gemäß dem Projektfortschritt und etwaigen neu auftretenden Fragestellungen aktualisiert werden.</w:t>
      </w:r>
    </w:p>
    <w:p w14:paraId="2F1C86E9" w14:textId="77777777" w:rsidR="00454C75" w:rsidRPr="0031652D" w:rsidRDefault="00454C75" w:rsidP="00454C75">
      <w:pPr>
        <w:ind w:left="1560" w:hanging="1560"/>
        <w:jc w:val="both"/>
        <w:rPr>
          <w:b/>
          <w:sz w:val="22"/>
          <w:szCs w:val="22"/>
        </w:rPr>
      </w:pPr>
    </w:p>
    <w:p w14:paraId="74707328" w14:textId="77777777" w:rsidR="000144A5" w:rsidRPr="0031652D" w:rsidRDefault="000144A5" w:rsidP="0091228D">
      <w:pPr>
        <w:jc w:val="right"/>
        <w:rPr>
          <w:sz w:val="22"/>
          <w:szCs w:val="22"/>
        </w:rPr>
      </w:pPr>
    </w:p>
    <w:p w14:paraId="18FEAF8F" w14:textId="2CE4FDEB" w:rsidR="000144A5" w:rsidRPr="005B586A" w:rsidRDefault="004615F2" w:rsidP="000144A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CE5D9DB" wp14:editId="486388FE">
            <wp:extent cx="5379672" cy="3128323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278" cy="3135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1B552" w14:textId="77777777" w:rsidR="005B586A" w:rsidRDefault="005B586A" w:rsidP="00E86BF1">
      <w:pPr>
        <w:pStyle w:val="Textkrper-Einzug2"/>
        <w:tabs>
          <w:tab w:val="clear" w:pos="1843"/>
        </w:tabs>
        <w:ind w:left="0" w:firstLine="0"/>
      </w:pPr>
    </w:p>
    <w:p w14:paraId="3FB609B8" w14:textId="312573EC" w:rsidR="00E86BF1" w:rsidRDefault="00E86BF1" w:rsidP="00E86BF1">
      <w:pPr>
        <w:pStyle w:val="Textkrper-Einzug2"/>
        <w:tabs>
          <w:tab w:val="clear" w:pos="1843"/>
        </w:tabs>
        <w:ind w:left="0" w:firstLine="0"/>
      </w:pPr>
      <w:r>
        <w:t xml:space="preserve">Abb. </w:t>
      </w:r>
      <w:r w:rsidR="00BD1E35">
        <w:t>4</w:t>
      </w:r>
      <w:r>
        <w:t>: Vorschlag und Umsetzung einer Datenanalyse bis zur Publikation.</w:t>
      </w:r>
    </w:p>
    <w:p w14:paraId="459FA64B" w14:textId="77777777" w:rsidR="00E86BF1" w:rsidRDefault="00E86BF1" w:rsidP="000144A5">
      <w:pPr>
        <w:rPr>
          <w:b/>
          <w:sz w:val="22"/>
          <w:szCs w:val="22"/>
        </w:rPr>
      </w:pPr>
    </w:p>
    <w:p w14:paraId="18BB6BE8" w14:textId="77777777" w:rsidR="00F645BE" w:rsidRDefault="00F645BE" w:rsidP="00F645BE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692762E5" w14:textId="77777777" w:rsidR="00F645BE" w:rsidRPr="00B54CB1" w:rsidRDefault="008F50A0" w:rsidP="00F645BE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Daten für die</w:t>
      </w:r>
      <w:r w:rsidR="00F645BE">
        <w:rPr>
          <w:b/>
          <w:szCs w:val="22"/>
        </w:rPr>
        <w:t xml:space="preserve"> Verbundforschung</w:t>
      </w:r>
    </w:p>
    <w:p w14:paraId="2709CD33" w14:textId="53E88349" w:rsidR="00E45C2E" w:rsidRDefault="00F645BE" w:rsidP="00F2762E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 Daten aus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können für die vergleichende </w:t>
      </w:r>
      <w:r w:rsidR="00F2762E">
        <w:rPr>
          <w:szCs w:val="22"/>
        </w:rPr>
        <w:t xml:space="preserve">Versorgungs- und </w:t>
      </w:r>
      <w:proofErr w:type="spellStart"/>
      <w:r w:rsidR="00F2762E">
        <w:rPr>
          <w:szCs w:val="22"/>
        </w:rPr>
        <w:t>Pharmakovigilanzf</w:t>
      </w:r>
      <w:r>
        <w:rPr>
          <w:szCs w:val="22"/>
        </w:rPr>
        <w:t>orschung</w:t>
      </w:r>
      <w:proofErr w:type="spellEnd"/>
      <w:r w:rsidR="00F2762E">
        <w:rPr>
          <w:szCs w:val="22"/>
        </w:rPr>
        <w:t xml:space="preserve">, </w:t>
      </w:r>
      <w:r>
        <w:rPr>
          <w:szCs w:val="22"/>
        </w:rPr>
        <w:t xml:space="preserve">im Rahmen der europäischen Verbundforschung sowie in weiteren Forschungsverbünden (z.B. in Kooperation mit dem </w:t>
      </w:r>
      <w:r w:rsidR="00F2762E">
        <w:rPr>
          <w:szCs w:val="22"/>
        </w:rPr>
        <w:t xml:space="preserve">Deutschen </w:t>
      </w:r>
      <w:r>
        <w:rPr>
          <w:szCs w:val="22"/>
        </w:rPr>
        <w:t xml:space="preserve">Rheumaregister </w:t>
      </w:r>
      <w:proofErr w:type="spellStart"/>
      <w:r>
        <w:rPr>
          <w:szCs w:val="22"/>
        </w:rPr>
        <w:t>Rabbit</w:t>
      </w:r>
      <w:proofErr w:type="spellEnd"/>
      <w:r>
        <w:rPr>
          <w:szCs w:val="22"/>
        </w:rPr>
        <w:t xml:space="preserve">) eingesetzt werden, sofern dies mit dem </w:t>
      </w:r>
      <w:r w:rsidR="00566357">
        <w:rPr>
          <w:szCs w:val="22"/>
        </w:rPr>
        <w:t>Zentrumsrat</w:t>
      </w:r>
      <w:r>
        <w:rPr>
          <w:szCs w:val="22"/>
        </w:rPr>
        <w:t xml:space="preserve"> abgestimmt ist und dafür die geltenden Regeln des Datenschutzes eingehalten werden.</w:t>
      </w:r>
    </w:p>
    <w:p w14:paraId="3E11E77B" w14:textId="3A355E35" w:rsidR="00534929" w:rsidRDefault="00534929">
      <w:pPr>
        <w:rPr>
          <w:sz w:val="22"/>
          <w:szCs w:val="22"/>
        </w:rPr>
      </w:pPr>
      <w:r>
        <w:rPr>
          <w:szCs w:val="22"/>
        </w:rPr>
        <w:br w:type="page"/>
      </w:r>
    </w:p>
    <w:p w14:paraId="2C6BF298" w14:textId="39905129" w:rsidR="00E45C2E" w:rsidRDefault="00E45C2E" w:rsidP="00E45C2E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708670FA" w14:textId="77777777" w:rsidR="00534929" w:rsidRDefault="00534929" w:rsidP="00E45C2E">
      <w:pPr>
        <w:pStyle w:val="Textkrper-Einzug2"/>
        <w:tabs>
          <w:tab w:val="clear" w:pos="1843"/>
        </w:tabs>
        <w:ind w:left="0" w:firstLine="0"/>
        <w:rPr>
          <w:szCs w:val="22"/>
        </w:rPr>
      </w:pPr>
    </w:p>
    <w:p w14:paraId="4FEA3E3D" w14:textId="77777777" w:rsidR="00E45C2E" w:rsidRPr="00B54CB1" w:rsidRDefault="0019141F" w:rsidP="00E45C2E">
      <w:pPr>
        <w:pStyle w:val="Textkrper-Einzug2"/>
        <w:numPr>
          <w:ilvl w:val="0"/>
          <w:numId w:val="4"/>
        </w:numPr>
        <w:rPr>
          <w:b/>
          <w:szCs w:val="22"/>
        </w:rPr>
      </w:pPr>
      <w:r>
        <w:rPr>
          <w:b/>
          <w:szCs w:val="22"/>
        </w:rPr>
        <w:t>Weitere</w:t>
      </w:r>
      <w:r w:rsidR="00E45C2E">
        <w:rPr>
          <w:b/>
          <w:szCs w:val="22"/>
        </w:rPr>
        <w:t xml:space="preserve"> Datenanalysen</w:t>
      </w:r>
    </w:p>
    <w:p w14:paraId="68627ADB" w14:textId="45D22C1F" w:rsidR="00E45C2E" w:rsidRDefault="00E45C2E" w:rsidP="0019141F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Ziel der Datendokumentation in </w:t>
      </w:r>
      <w:proofErr w:type="spellStart"/>
      <w:r w:rsidR="00D70918">
        <w:rPr>
          <w:szCs w:val="22"/>
        </w:rPr>
        <w:t>HS</w:t>
      </w:r>
      <w:r w:rsidR="00037F4A">
        <w:rPr>
          <w:szCs w:val="22"/>
        </w:rPr>
        <w:t>Best</w:t>
      </w:r>
      <w:proofErr w:type="spellEnd"/>
      <w:r>
        <w:rPr>
          <w:szCs w:val="22"/>
        </w:rPr>
        <w:t xml:space="preserve"> ist die möglichst breite Nutzung </w:t>
      </w:r>
      <w:r w:rsidR="0019141F">
        <w:rPr>
          <w:szCs w:val="22"/>
        </w:rPr>
        <w:t xml:space="preserve">der Langzeitdaten für die verbesserte Versorgung. Sofern dies mit dem Studienprotokoll, der Verfahrensordnung und den Datenschutzbestimmungen vereinbar ist, können weitere Datenanalysen auch für dritte </w:t>
      </w:r>
      <w:r w:rsidR="005F4108">
        <w:rPr>
          <w:szCs w:val="22"/>
        </w:rPr>
        <w:t>Auftraggeber</w:t>
      </w:r>
      <w:r w:rsidR="0019141F">
        <w:rPr>
          <w:szCs w:val="22"/>
        </w:rPr>
        <w:t xml:space="preserve"> durchgeführt werden. Hierzu zählen: </w:t>
      </w:r>
    </w:p>
    <w:p w14:paraId="25101574" w14:textId="77777777" w:rsidR="0019141F" w:rsidRDefault="0019141F" w:rsidP="0019141F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a) wissenschaftliche Einrichtungen</w:t>
      </w:r>
    </w:p>
    <w:p w14:paraId="7513BA36" w14:textId="77777777" w:rsidR="0019141F" w:rsidRDefault="0019141F" w:rsidP="0019141F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b) regulatorische Organe und Behörden</w:t>
      </w:r>
    </w:p>
    <w:p w14:paraId="10DB96DE" w14:textId="77777777" w:rsidR="0019141F" w:rsidRDefault="0019141F" w:rsidP="0019141F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c) Kostenträger</w:t>
      </w:r>
    </w:p>
    <w:p w14:paraId="53376FD4" w14:textId="77777777" w:rsidR="0019141F" w:rsidRDefault="0019141F" w:rsidP="0019141F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>d) pharmazeutische Unternehmen</w:t>
      </w:r>
    </w:p>
    <w:p w14:paraId="10CA062A" w14:textId="77777777" w:rsidR="00E45C2E" w:rsidRDefault="0019141F" w:rsidP="00FC601E">
      <w:pPr>
        <w:pStyle w:val="Textkrper-Einzug2"/>
        <w:tabs>
          <w:tab w:val="clear" w:pos="1843"/>
        </w:tabs>
        <w:ind w:left="0" w:firstLine="0"/>
        <w:rPr>
          <w:szCs w:val="22"/>
        </w:rPr>
      </w:pPr>
      <w:r>
        <w:rPr>
          <w:szCs w:val="22"/>
        </w:rPr>
        <w:t xml:space="preserve">Diese Auswertungen werden nur vorgenommen, wenn die </w:t>
      </w:r>
      <w:r w:rsidR="00D3303A">
        <w:rPr>
          <w:szCs w:val="22"/>
        </w:rPr>
        <w:t xml:space="preserve">geplante </w:t>
      </w:r>
      <w:r>
        <w:rPr>
          <w:szCs w:val="22"/>
        </w:rPr>
        <w:t>Analyse vom wissenschaftlichen Beirat freigegeben wurde. Aussagen über einzelne Präparate werden</w:t>
      </w:r>
      <w:r w:rsidR="005B164A">
        <w:rPr>
          <w:szCs w:val="22"/>
        </w:rPr>
        <w:t xml:space="preserve"> hier</w:t>
      </w:r>
      <w:r>
        <w:rPr>
          <w:szCs w:val="22"/>
        </w:rPr>
        <w:t xml:space="preserve"> nur in Abstimmung mit dem Hersteller getroffen.</w:t>
      </w:r>
      <w:r w:rsidR="00432247">
        <w:rPr>
          <w:szCs w:val="22"/>
        </w:rPr>
        <w:t xml:space="preserve"> Das </w:t>
      </w:r>
      <w:proofErr w:type="spellStart"/>
      <w:r w:rsidR="00432247">
        <w:rPr>
          <w:szCs w:val="22"/>
        </w:rPr>
        <w:t>CVderm</w:t>
      </w:r>
      <w:proofErr w:type="spellEnd"/>
      <w:r w:rsidR="00432247">
        <w:rPr>
          <w:szCs w:val="22"/>
        </w:rPr>
        <w:t xml:space="preserve"> hat ferner zu gewährleisten, dass die zusätzlichen Datenanalysen nicht mit Mitteln des Registers erfolgen, sondern separat finanziert werden.</w:t>
      </w:r>
    </w:p>
    <w:p w14:paraId="315B2D2F" w14:textId="77777777" w:rsidR="00215C39" w:rsidRDefault="00215C39" w:rsidP="00F645BE">
      <w:pPr>
        <w:rPr>
          <w:b/>
          <w:sz w:val="22"/>
          <w:szCs w:val="22"/>
        </w:rPr>
      </w:pPr>
    </w:p>
    <w:p w14:paraId="11E13932" w14:textId="77777777" w:rsidR="00E45C2E" w:rsidRDefault="00E45C2E" w:rsidP="00F645BE">
      <w:pPr>
        <w:rPr>
          <w:b/>
          <w:sz w:val="22"/>
          <w:szCs w:val="22"/>
        </w:rPr>
      </w:pPr>
    </w:p>
    <w:p w14:paraId="085BF3D5" w14:textId="68E7CEDF" w:rsidR="00FC601E" w:rsidRDefault="00FC601E" w:rsidP="00F645BE">
      <w:pPr>
        <w:rPr>
          <w:bCs/>
          <w:sz w:val="22"/>
          <w:szCs w:val="22"/>
        </w:rPr>
      </w:pPr>
      <w:r w:rsidRPr="00FC601E">
        <w:rPr>
          <w:bCs/>
          <w:sz w:val="22"/>
          <w:szCs w:val="22"/>
        </w:rPr>
        <w:t>Hamburg, den 30.</w:t>
      </w:r>
      <w:r w:rsidR="00566357">
        <w:rPr>
          <w:bCs/>
          <w:sz w:val="22"/>
          <w:szCs w:val="22"/>
        </w:rPr>
        <w:t>01</w:t>
      </w:r>
      <w:r w:rsidRPr="00FC601E">
        <w:rPr>
          <w:bCs/>
          <w:sz w:val="22"/>
          <w:szCs w:val="22"/>
        </w:rPr>
        <w:t>.20</w:t>
      </w:r>
      <w:r w:rsidR="00566357">
        <w:rPr>
          <w:bCs/>
          <w:sz w:val="22"/>
          <w:szCs w:val="22"/>
        </w:rPr>
        <w:t>22</w:t>
      </w:r>
    </w:p>
    <w:p w14:paraId="4AA5DC7D" w14:textId="77777777" w:rsidR="00FC601E" w:rsidRDefault="00FC601E" w:rsidP="00F645BE">
      <w:pPr>
        <w:rPr>
          <w:bCs/>
          <w:sz w:val="22"/>
          <w:szCs w:val="22"/>
        </w:rPr>
      </w:pPr>
    </w:p>
    <w:p w14:paraId="58088465" w14:textId="77777777" w:rsidR="00FC601E" w:rsidRDefault="00FC601E" w:rsidP="00F645BE">
      <w:pPr>
        <w:rPr>
          <w:bCs/>
          <w:sz w:val="22"/>
          <w:szCs w:val="22"/>
        </w:rPr>
      </w:pPr>
    </w:p>
    <w:p w14:paraId="59CC007D" w14:textId="77777777" w:rsidR="003518E1" w:rsidRDefault="003518E1" w:rsidP="00F645BE">
      <w:pPr>
        <w:rPr>
          <w:bCs/>
          <w:sz w:val="22"/>
          <w:szCs w:val="22"/>
        </w:rPr>
      </w:pPr>
    </w:p>
    <w:p w14:paraId="023BA789" w14:textId="77777777" w:rsidR="003518E1" w:rsidRDefault="003518E1" w:rsidP="00F645BE">
      <w:pPr>
        <w:rPr>
          <w:bCs/>
          <w:sz w:val="22"/>
          <w:szCs w:val="22"/>
        </w:rPr>
      </w:pPr>
    </w:p>
    <w:p w14:paraId="4596EA5E" w14:textId="77777777" w:rsidR="00597B9B" w:rsidRPr="00597B9B" w:rsidRDefault="00FC601E" w:rsidP="00F645BE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Für das </w:t>
      </w:r>
      <w:proofErr w:type="spellStart"/>
      <w:r>
        <w:rPr>
          <w:bCs/>
          <w:sz w:val="22"/>
          <w:szCs w:val="22"/>
        </w:rPr>
        <w:t>CVderm</w:t>
      </w:r>
      <w:proofErr w:type="spellEnd"/>
      <w:r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>__________________________________________</w:t>
      </w:r>
    </w:p>
    <w:p w14:paraId="49A9E973" w14:textId="5A43F69E" w:rsidR="00FC601E" w:rsidRDefault="00597B9B" w:rsidP="00F645B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FC601E" w:rsidRPr="00F76E47">
        <w:rPr>
          <w:bCs/>
          <w:sz w:val="22"/>
          <w:szCs w:val="22"/>
        </w:rPr>
        <w:t>Prof. Dr. Matthias Augustin</w:t>
      </w:r>
      <w:r w:rsidR="001F76E1" w:rsidRPr="00F76E47">
        <w:rPr>
          <w:bCs/>
          <w:sz w:val="22"/>
          <w:szCs w:val="22"/>
        </w:rPr>
        <w:t xml:space="preserve">, </w:t>
      </w:r>
      <w:r w:rsidR="006D3363" w:rsidRPr="00F76E47">
        <w:rPr>
          <w:bCs/>
          <w:sz w:val="22"/>
          <w:szCs w:val="22"/>
        </w:rPr>
        <w:t xml:space="preserve">     </w:t>
      </w:r>
      <w:r w:rsidR="001F76E1" w:rsidRPr="00F76E47">
        <w:rPr>
          <w:bCs/>
          <w:sz w:val="22"/>
          <w:szCs w:val="22"/>
        </w:rPr>
        <w:t>Dr. Natalia Kirsten</w:t>
      </w:r>
    </w:p>
    <w:p w14:paraId="166DAE55" w14:textId="77777777" w:rsidR="00FC601E" w:rsidRDefault="00FC601E" w:rsidP="00F645BE">
      <w:pPr>
        <w:rPr>
          <w:bCs/>
          <w:sz w:val="22"/>
          <w:szCs w:val="22"/>
        </w:rPr>
      </w:pPr>
    </w:p>
    <w:p w14:paraId="08C5A649" w14:textId="77777777" w:rsidR="003518E1" w:rsidRDefault="003518E1" w:rsidP="00F645BE">
      <w:pPr>
        <w:rPr>
          <w:bCs/>
          <w:sz w:val="22"/>
          <w:szCs w:val="22"/>
        </w:rPr>
      </w:pPr>
    </w:p>
    <w:p w14:paraId="2188E2DD" w14:textId="77777777" w:rsidR="00FC601E" w:rsidRDefault="00FC601E" w:rsidP="00F645BE">
      <w:pPr>
        <w:rPr>
          <w:bCs/>
          <w:sz w:val="22"/>
          <w:szCs w:val="22"/>
        </w:rPr>
      </w:pPr>
    </w:p>
    <w:p w14:paraId="1B73EF6F" w14:textId="77777777" w:rsidR="00FC601E" w:rsidRDefault="00FC601E" w:rsidP="00F645BE">
      <w:pPr>
        <w:rPr>
          <w:bCs/>
          <w:sz w:val="22"/>
          <w:szCs w:val="22"/>
        </w:rPr>
      </w:pPr>
    </w:p>
    <w:p w14:paraId="49B5432D" w14:textId="670F870A" w:rsidR="00597B9B" w:rsidRPr="00597B9B" w:rsidRDefault="00FC601E" w:rsidP="00597B9B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Für den </w:t>
      </w:r>
      <w:r w:rsidR="00566357">
        <w:rPr>
          <w:bCs/>
          <w:sz w:val="22"/>
          <w:szCs w:val="22"/>
        </w:rPr>
        <w:t>Zentrumsrat:</w:t>
      </w:r>
      <w:r w:rsidR="00566357">
        <w:rPr>
          <w:bCs/>
          <w:sz w:val="22"/>
          <w:szCs w:val="22"/>
        </w:rPr>
        <w:tab/>
      </w:r>
      <w:r w:rsidR="00566357">
        <w:rPr>
          <w:bCs/>
          <w:sz w:val="22"/>
          <w:szCs w:val="22"/>
        </w:rPr>
        <w:tab/>
      </w:r>
      <w:r w:rsidR="00597B9B" w:rsidRPr="00597B9B">
        <w:rPr>
          <w:bCs/>
          <w:sz w:val="22"/>
          <w:szCs w:val="22"/>
        </w:rPr>
        <w:t xml:space="preserve"> </w:t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  <w:t>__________________________________________</w:t>
      </w:r>
    </w:p>
    <w:p w14:paraId="49DEE49F" w14:textId="4A3CAF2D" w:rsidR="00FC601E" w:rsidRDefault="00FC601E" w:rsidP="00F645B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34929">
        <w:rPr>
          <w:bCs/>
          <w:sz w:val="22"/>
          <w:szCs w:val="22"/>
        </w:rPr>
        <w:t>Dr. Natalia Kirsten (Vorsitzende</w:t>
      </w:r>
      <w:r>
        <w:rPr>
          <w:bCs/>
          <w:sz w:val="22"/>
          <w:szCs w:val="22"/>
        </w:rPr>
        <w:t>)</w:t>
      </w:r>
    </w:p>
    <w:p w14:paraId="06F58859" w14:textId="77777777" w:rsidR="00FC601E" w:rsidRDefault="00FC601E" w:rsidP="00FC601E">
      <w:pPr>
        <w:rPr>
          <w:bCs/>
          <w:sz w:val="22"/>
          <w:szCs w:val="22"/>
        </w:rPr>
      </w:pPr>
    </w:p>
    <w:p w14:paraId="147C76FB" w14:textId="77777777" w:rsidR="003518E1" w:rsidRDefault="003518E1" w:rsidP="00FC601E">
      <w:pPr>
        <w:rPr>
          <w:bCs/>
          <w:sz w:val="22"/>
          <w:szCs w:val="22"/>
        </w:rPr>
      </w:pPr>
    </w:p>
    <w:p w14:paraId="05ED3AF4" w14:textId="77777777" w:rsidR="00FC601E" w:rsidRDefault="00FC601E" w:rsidP="00FC601E">
      <w:pPr>
        <w:rPr>
          <w:bCs/>
          <w:sz w:val="22"/>
          <w:szCs w:val="22"/>
        </w:rPr>
      </w:pPr>
    </w:p>
    <w:p w14:paraId="78FB45DB" w14:textId="77777777" w:rsidR="00FC601E" w:rsidRDefault="00FC601E" w:rsidP="00FC601E">
      <w:pPr>
        <w:rPr>
          <w:bCs/>
          <w:sz w:val="22"/>
          <w:szCs w:val="22"/>
        </w:rPr>
      </w:pPr>
    </w:p>
    <w:p w14:paraId="5AB3CAA2" w14:textId="77777777" w:rsidR="00597B9B" w:rsidRPr="00597B9B" w:rsidRDefault="00FC601E" w:rsidP="00597B9B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Für die DDG:</w:t>
      </w:r>
      <w:r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  <w:t>__________________________________________</w:t>
      </w:r>
    </w:p>
    <w:p w14:paraId="3E718E3B" w14:textId="0D2DFC6C" w:rsidR="00FC601E" w:rsidRPr="00FC601E" w:rsidRDefault="00FC601E" w:rsidP="00FC601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66357">
        <w:rPr>
          <w:bCs/>
          <w:sz w:val="22"/>
          <w:szCs w:val="22"/>
        </w:rPr>
        <w:t>NN</w:t>
      </w:r>
      <w:r>
        <w:rPr>
          <w:bCs/>
          <w:sz w:val="22"/>
          <w:szCs w:val="22"/>
        </w:rPr>
        <w:t xml:space="preserve"> (Präsident)</w:t>
      </w:r>
    </w:p>
    <w:p w14:paraId="256A3E0F" w14:textId="77777777" w:rsidR="00FC601E" w:rsidRDefault="00FC601E" w:rsidP="00FC601E">
      <w:pPr>
        <w:rPr>
          <w:bCs/>
          <w:sz w:val="22"/>
          <w:szCs w:val="22"/>
        </w:rPr>
      </w:pPr>
    </w:p>
    <w:p w14:paraId="77DB8A01" w14:textId="77777777" w:rsidR="00FC601E" w:rsidRDefault="00FC601E" w:rsidP="00FC601E">
      <w:pPr>
        <w:rPr>
          <w:bCs/>
          <w:sz w:val="22"/>
          <w:szCs w:val="22"/>
        </w:rPr>
      </w:pPr>
    </w:p>
    <w:p w14:paraId="3C4A5049" w14:textId="77777777" w:rsidR="003518E1" w:rsidRDefault="003518E1" w:rsidP="00FC601E">
      <w:pPr>
        <w:rPr>
          <w:bCs/>
          <w:sz w:val="22"/>
          <w:szCs w:val="22"/>
        </w:rPr>
      </w:pPr>
    </w:p>
    <w:p w14:paraId="09F6C72E" w14:textId="77777777" w:rsidR="00FC601E" w:rsidRDefault="00FC601E" w:rsidP="00FC601E">
      <w:pPr>
        <w:rPr>
          <w:bCs/>
          <w:sz w:val="22"/>
          <w:szCs w:val="22"/>
        </w:rPr>
      </w:pPr>
    </w:p>
    <w:p w14:paraId="5B43EE33" w14:textId="77777777" w:rsidR="00597B9B" w:rsidRPr="00597B9B" w:rsidRDefault="00FC601E" w:rsidP="00597B9B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Für den BVDD:</w:t>
      </w:r>
      <w:r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</w:r>
      <w:r w:rsidR="00597B9B">
        <w:rPr>
          <w:bCs/>
          <w:sz w:val="22"/>
          <w:szCs w:val="22"/>
        </w:rPr>
        <w:tab/>
        <w:t>__________________________________________</w:t>
      </w:r>
    </w:p>
    <w:p w14:paraId="58160719" w14:textId="37F7EE30" w:rsidR="00FC601E" w:rsidRPr="00FC601E" w:rsidRDefault="00597B9B" w:rsidP="00FC601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FC601E">
        <w:rPr>
          <w:bCs/>
          <w:sz w:val="22"/>
          <w:szCs w:val="22"/>
        </w:rPr>
        <w:tab/>
      </w:r>
      <w:r w:rsidR="00FC601E">
        <w:rPr>
          <w:bCs/>
          <w:sz w:val="22"/>
          <w:szCs w:val="22"/>
        </w:rPr>
        <w:tab/>
      </w:r>
      <w:r w:rsidR="00FC601E">
        <w:rPr>
          <w:bCs/>
          <w:sz w:val="22"/>
          <w:szCs w:val="22"/>
        </w:rPr>
        <w:tab/>
      </w:r>
      <w:r w:rsidR="00566357">
        <w:rPr>
          <w:bCs/>
          <w:sz w:val="22"/>
          <w:szCs w:val="22"/>
        </w:rPr>
        <w:t>NN</w:t>
      </w:r>
      <w:r w:rsidR="00FC601E">
        <w:rPr>
          <w:bCs/>
          <w:sz w:val="22"/>
          <w:szCs w:val="22"/>
        </w:rPr>
        <w:t xml:space="preserve"> (Präsident)</w:t>
      </w:r>
    </w:p>
    <w:p w14:paraId="601B2B7D" w14:textId="77777777" w:rsidR="00FC601E" w:rsidRDefault="00FC601E" w:rsidP="00F645BE">
      <w:pPr>
        <w:rPr>
          <w:bCs/>
          <w:sz w:val="22"/>
          <w:szCs w:val="22"/>
        </w:rPr>
      </w:pPr>
    </w:p>
    <w:p w14:paraId="0D603959" w14:textId="77777777" w:rsidR="005F4108" w:rsidRPr="00FC601E" w:rsidRDefault="005F4108" w:rsidP="00F645BE">
      <w:pPr>
        <w:rPr>
          <w:bCs/>
          <w:sz w:val="22"/>
          <w:szCs w:val="22"/>
        </w:rPr>
      </w:pPr>
    </w:p>
    <w:sectPr w:rsidR="005F4108" w:rsidRPr="00FC601E" w:rsidSect="00E86AB5"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0B358" w14:textId="77777777" w:rsidR="007001F7" w:rsidRDefault="007001F7">
      <w:r>
        <w:separator/>
      </w:r>
    </w:p>
  </w:endnote>
  <w:endnote w:type="continuationSeparator" w:id="0">
    <w:p w14:paraId="6DE7EC5B" w14:textId="77777777" w:rsidR="007001F7" w:rsidRDefault="0070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D37FB" w14:textId="77777777" w:rsidR="00F645BE" w:rsidRDefault="00F645BE" w:rsidP="00E1257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9E9837B" w14:textId="77777777" w:rsidR="00F645BE" w:rsidRDefault="00F645BE" w:rsidP="00F645B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DE21C" w14:textId="43A789EE" w:rsidR="00F645BE" w:rsidRDefault="00F645BE" w:rsidP="00E1257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F76E47">
      <w:rPr>
        <w:rStyle w:val="Seitenzahl"/>
        <w:noProof/>
      </w:rPr>
      <w:t>6</w:t>
    </w:r>
    <w:r>
      <w:rPr>
        <w:rStyle w:val="Seitenzahl"/>
      </w:rPr>
      <w:fldChar w:fldCharType="end"/>
    </w:r>
  </w:p>
  <w:p w14:paraId="1C3824F7" w14:textId="77777777" w:rsidR="00F645BE" w:rsidRDefault="00F645BE" w:rsidP="00F645B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010D6" w14:textId="77777777" w:rsidR="007001F7" w:rsidRDefault="007001F7">
      <w:r>
        <w:separator/>
      </w:r>
    </w:p>
  </w:footnote>
  <w:footnote w:type="continuationSeparator" w:id="0">
    <w:p w14:paraId="4473BCFD" w14:textId="77777777" w:rsidR="007001F7" w:rsidRDefault="00700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clip_bullet001"/>
      </v:shape>
    </w:pict>
  </w:numPicBullet>
  <w:abstractNum w:abstractNumId="0" w15:restartNumberingAfterBreak="0">
    <w:nsid w:val="4FCF6F58"/>
    <w:multiLevelType w:val="hybridMultilevel"/>
    <w:tmpl w:val="9A1488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0D1E32"/>
    <w:multiLevelType w:val="hybridMultilevel"/>
    <w:tmpl w:val="5018148A"/>
    <w:lvl w:ilvl="0" w:tplc="264204B8">
      <w:start w:val="27"/>
      <w:numFmt w:val="bullet"/>
      <w:lvlText w:val="-"/>
      <w:lvlJc w:val="left"/>
      <w:pPr>
        <w:tabs>
          <w:tab w:val="num" w:pos="3480"/>
        </w:tabs>
        <w:ind w:left="34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610E2287"/>
    <w:multiLevelType w:val="hybridMultilevel"/>
    <w:tmpl w:val="9A122D2E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477769"/>
    <w:multiLevelType w:val="hybridMultilevel"/>
    <w:tmpl w:val="4AB0C55E"/>
    <w:lvl w:ilvl="0" w:tplc="CD969A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26"/>
    <w:rsid w:val="00010203"/>
    <w:rsid w:val="000144A5"/>
    <w:rsid w:val="00037F4A"/>
    <w:rsid w:val="000407FF"/>
    <w:rsid w:val="000454C5"/>
    <w:rsid w:val="000809F6"/>
    <w:rsid w:val="000A30A8"/>
    <w:rsid w:val="00135DD8"/>
    <w:rsid w:val="001368B8"/>
    <w:rsid w:val="001433AB"/>
    <w:rsid w:val="0019141F"/>
    <w:rsid w:val="001A2C70"/>
    <w:rsid w:val="001D1B0C"/>
    <w:rsid w:val="001D6747"/>
    <w:rsid w:val="001E40D1"/>
    <w:rsid w:val="001E5C7D"/>
    <w:rsid w:val="001F38AB"/>
    <w:rsid w:val="001F76E1"/>
    <w:rsid w:val="00215C39"/>
    <w:rsid w:val="00216890"/>
    <w:rsid w:val="0029052D"/>
    <w:rsid w:val="002E1556"/>
    <w:rsid w:val="002E649E"/>
    <w:rsid w:val="002F7D77"/>
    <w:rsid w:val="00303E84"/>
    <w:rsid w:val="0031652D"/>
    <w:rsid w:val="003518E1"/>
    <w:rsid w:val="003A5314"/>
    <w:rsid w:val="003B618F"/>
    <w:rsid w:val="003C4A77"/>
    <w:rsid w:val="003F22E2"/>
    <w:rsid w:val="00401326"/>
    <w:rsid w:val="004039DD"/>
    <w:rsid w:val="0041200F"/>
    <w:rsid w:val="00432247"/>
    <w:rsid w:val="00454C75"/>
    <w:rsid w:val="004615F2"/>
    <w:rsid w:val="00472DA0"/>
    <w:rsid w:val="00473065"/>
    <w:rsid w:val="00480210"/>
    <w:rsid w:val="00492703"/>
    <w:rsid w:val="004E29B8"/>
    <w:rsid w:val="004F467C"/>
    <w:rsid w:val="00512626"/>
    <w:rsid w:val="00521DB2"/>
    <w:rsid w:val="00534929"/>
    <w:rsid w:val="00541179"/>
    <w:rsid w:val="0054779F"/>
    <w:rsid w:val="00566357"/>
    <w:rsid w:val="00597B9B"/>
    <w:rsid w:val="005A074B"/>
    <w:rsid w:val="005A13ED"/>
    <w:rsid w:val="005B164A"/>
    <w:rsid w:val="005B586A"/>
    <w:rsid w:val="005F4108"/>
    <w:rsid w:val="00604B87"/>
    <w:rsid w:val="006405D0"/>
    <w:rsid w:val="00654379"/>
    <w:rsid w:val="00670D56"/>
    <w:rsid w:val="006D3363"/>
    <w:rsid w:val="006E4DA5"/>
    <w:rsid w:val="007001F7"/>
    <w:rsid w:val="00704532"/>
    <w:rsid w:val="00717689"/>
    <w:rsid w:val="0072087D"/>
    <w:rsid w:val="00720CD3"/>
    <w:rsid w:val="00721806"/>
    <w:rsid w:val="007231FB"/>
    <w:rsid w:val="007425B6"/>
    <w:rsid w:val="00743BA8"/>
    <w:rsid w:val="00757AB8"/>
    <w:rsid w:val="00762E17"/>
    <w:rsid w:val="00765BEB"/>
    <w:rsid w:val="00766D38"/>
    <w:rsid w:val="00783B33"/>
    <w:rsid w:val="007875C2"/>
    <w:rsid w:val="007A030A"/>
    <w:rsid w:val="007A73A2"/>
    <w:rsid w:val="007E0D40"/>
    <w:rsid w:val="007E442D"/>
    <w:rsid w:val="007E6F4B"/>
    <w:rsid w:val="007F7B58"/>
    <w:rsid w:val="00813001"/>
    <w:rsid w:val="00837D2B"/>
    <w:rsid w:val="00844F57"/>
    <w:rsid w:val="00852C50"/>
    <w:rsid w:val="008C6CC4"/>
    <w:rsid w:val="008D1A75"/>
    <w:rsid w:val="008D35E4"/>
    <w:rsid w:val="008E689A"/>
    <w:rsid w:val="008E75B9"/>
    <w:rsid w:val="008F50A0"/>
    <w:rsid w:val="0091228D"/>
    <w:rsid w:val="00917888"/>
    <w:rsid w:val="00947A72"/>
    <w:rsid w:val="0099077A"/>
    <w:rsid w:val="009A263D"/>
    <w:rsid w:val="009C1FD3"/>
    <w:rsid w:val="009D1CEB"/>
    <w:rsid w:val="009D4687"/>
    <w:rsid w:val="00A019CC"/>
    <w:rsid w:val="00A21BC5"/>
    <w:rsid w:val="00A32B5C"/>
    <w:rsid w:val="00A74AF5"/>
    <w:rsid w:val="00A82833"/>
    <w:rsid w:val="00B34D46"/>
    <w:rsid w:val="00B54CB1"/>
    <w:rsid w:val="00B62A1D"/>
    <w:rsid w:val="00BC0AAC"/>
    <w:rsid w:val="00BD1E35"/>
    <w:rsid w:val="00BD3843"/>
    <w:rsid w:val="00C34A87"/>
    <w:rsid w:val="00C47863"/>
    <w:rsid w:val="00CF17A6"/>
    <w:rsid w:val="00D3303A"/>
    <w:rsid w:val="00D62797"/>
    <w:rsid w:val="00D63205"/>
    <w:rsid w:val="00D70918"/>
    <w:rsid w:val="00DD2B06"/>
    <w:rsid w:val="00E016F9"/>
    <w:rsid w:val="00E11BAE"/>
    <w:rsid w:val="00E12570"/>
    <w:rsid w:val="00E45C2E"/>
    <w:rsid w:val="00E86AB5"/>
    <w:rsid w:val="00E86BF1"/>
    <w:rsid w:val="00ED32E3"/>
    <w:rsid w:val="00EE3E1E"/>
    <w:rsid w:val="00F2762E"/>
    <w:rsid w:val="00F50E72"/>
    <w:rsid w:val="00F645BE"/>
    <w:rsid w:val="00F66F0B"/>
    <w:rsid w:val="00F76E47"/>
    <w:rsid w:val="00F968F2"/>
    <w:rsid w:val="00FC403F"/>
    <w:rsid w:val="00FC601E"/>
    <w:rsid w:val="00FD72CE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8223AC8"/>
  <w15:chartTrackingRefBased/>
  <w15:docId w15:val="{2D0E12C1-C0AE-E34A-8883-BAC70464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54C7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54C75"/>
    <w:pPr>
      <w:tabs>
        <w:tab w:val="center" w:pos="4536"/>
        <w:tab w:val="right" w:pos="9072"/>
      </w:tabs>
    </w:pPr>
    <w:rPr>
      <w:sz w:val="24"/>
    </w:rPr>
  </w:style>
  <w:style w:type="paragraph" w:styleId="Textkrper-Zeileneinzug">
    <w:name w:val="Body Text Indent"/>
    <w:basedOn w:val="Standard"/>
    <w:rsid w:val="00454C75"/>
    <w:pPr>
      <w:spacing w:before="40" w:after="20"/>
      <w:ind w:left="1843"/>
      <w:jc w:val="both"/>
    </w:pPr>
    <w:rPr>
      <w:sz w:val="22"/>
    </w:rPr>
  </w:style>
  <w:style w:type="paragraph" w:styleId="Textkrper-Einzug2">
    <w:name w:val="Body Text Indent 2"/>
    <w:basedOn w:val="Standard"/>
    <w:link w:val="Textkrper-Einzug2Zchn"/>
    <w:rsid w:val="00454C75"/>
    <w:pPr>
      <w:tabs>
        <w:tab w:val="left" w:pos="1843"/>
      </w:tabs>
      <w:spacing w:before="40" w:after="20"/>
      <w:ind w:left="1843" w:hanging="1843"/>
      <w:jc w:val="both"/>
    </w:pPr>
    <w:rPr>
      <w:sz w:val="22"/>
    </w:rPr>
  </w:style>
  <w:style w:type="paragraph" w:styleId="Sprechblasentext">
    <w:name w:val="Balloon Text"/>
    <w:basedOn w:val="Standard"/>
    <w:semiHidden/>
    <w:rsid w:val="00F50E7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766D38"/>
    <w:rPr>
      <w:color w:val="0000FF"/>
      <w:u w:val="single"/>
    </w:rPr>
  </w:style>
  <w:style w:type="paragraph" w:styleId="Fuzeile">
    <w:name w:val="footer"/>
    <w:basedOn w:val="Standard"/>
    <w:rsid w:val="00F645B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645BE"/>
  </w:style>
  <w:style w:type="character" w:customStyle="1" w:styleId="Textkrper-Einzug2Zchn">
    <w:name w:val="Textkörper-Einzug 2 Zchn"/>
    <w:basedOn w:val="Absatz-Standardschriftart"/>
    <w:link w:val="Textkrper-Einzug2"/>
    <w:rsid w:val="00670D5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2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1133</Words>
  <Characters>8281</Characters>
  <Application>Microsoft Office Word</Application>
  <DocSecurity>0</DocSecurity>
  <Lines>69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CVderm – Competenzzentrum Versorgungs-forschung in der Dermatologie</vt:lpstr>
    </vt:vector>
  </TitlesOfParts>
  <Company> 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CVderm – Competenzzentrum Versorgungs-forschung in der Dermatologie</dc:title>
  <dc:subject/>
  <dc:creator>maugustin</dc:creator>
  <cp:keywords/>
  <dc:description/>
  <cp:lastModifiedBy>Ohm, Frenz</cp:lastModifiedBy>
  <cp:revision>14</cp:revision>
  <cp:lastPrinted>2012-03-22T12:11:00Z</cp:lastPrinted>
  <dcterms:created xsi:type="dcterms:W3CDTF">2022-01-24T17:32:00Z</dcterms:created>
  <dcterms:modified xsi:type="dcterms:W3CDTF">2024-07-15T14:31:00Z</dcterms:modified>
</cp:coreProperties>
</file>